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0" w:type="dxa"/>
        <w:tblLook w:val="04A0" w:firstRow="1" w:lastRow="0" w:firstColumn="1" w:lastColumn="0" w:noHBand="0" w:noVBand="1"/>
      </w:tblPr>
      <w:tblGrid>
        <w:gridCol w:w="1075"/>
        <w:gridCol w:w="1847"/>
        <w:gridCol w:w="6703"/>
        <w:gridCol w:w="1165"/>
      </w:tblGrid>
      <w:tr w:rsidR="007F6474" w:rsidRPr="00FC5623" w14:paraId="049009D6" w14:textId="5E1DEACC" w:rsidTr="007A409A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2C4C9" w:fill="A2C4C9"/>
            <w:noWrap/>
            <w:vAlign w:val="center"/>
            <w:hideMark/>
          </w:tcPr>
          <w:p w14:paraId="70C62790" w14:textId="77777777" w:rsidR="007F6474" w:rsidRPr="00FC5623" w:rsidRDefault="007F6474" w:rsidP="002E1023">
            <w:pPr>
              <w:jc w:val="center"/>
              <w:rPr>
                <w:b/>
                <w:bCs/>
                <w:sz w:val="36"/>
                <w:szCs w:val="36"/>
              </w:rPr>
            </w:pPr>
            <w:r w:rsidRPr="00FC5623">
              <w:rPr>
                <w:b/>
                <w:bCs/>
                <w:sz w:val="36"/>
                <w:szCs w:val="36"/>
              </w:rPr>
              <w:t>Unit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C20F" w14:textId="77777777" w:rsidR="007F6474" w:rsidRDefault="007F6474" w:rsidP="002E10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Dates Bold</w:t>
            </w:r>
          </w:p>
          <w:p w14:paraId="0869B84E" w14:textId="77777777" w:rsidR="007F6474" w:rsidRPr="00AA12AB" w:rsidRDefault="007F6474" w:rsidP="002E1023">
            <w:pPr>
              <w:jc w:val="center"/>
            </w:pPr>
            <w:r>
              <w:t>Important Dates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4FBE" w14:textId="6D21DB91" w:rsidR="007F6474" w:rsidRPr="000173C5" w:rsidRDefault="007F6474" w:rsidP="002E1023">
            <w:r w:rsidRPr="000173C5">
              <w:rPr>
                <w:b/>
                <w:bCs/>
              </w:rPr>
              <w:t>Topic</w:t>
            </w:r>
            <w:r w:rsidR="007A409A">
              <w:t xml:space="preserve"> </w:t>
            </w:r>
            <w:r w:rsidR="007A409A">
              <w:t>You must have the pages in the packet done by the dates</w:t>
            </w:r>
            <w:r w:rsidR="007A409A">
              <w:t xml:space="preserve"> listed on the right</w:t>
            </w:r>
            <w:r w:rsidR="007A409A">
              <w:t>. You are also subject to reading quizzes</w:t>
            </w:r>
            <w:r w:rsidR="007A409A">
              <w:t>, at my discretion,</w:t>
            </w:r>
            <w:r w:rsidR="007A409A">
              <w:t xml:space="preserve"> for the information on the date listed.</w:t>
            </w:r>
            <w:bookmarkStart w:id="0" w:name="_GoBack"/>
            <w:bookmarkEnd w:id="0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327C" w14:textId="77777777" w:rsidR="007F6474" w:rsidRDefault="007F6474" w:rsidP="002E1023">
            <w:r>
              <w:rPr>
                <w:b/>
                <w:bCs/>
              </w:rPr>
              <w:t>Reading Timeline</w:t>
            </w:r>
            <w:r w:rsidR="000449B2">
              <w:t xml:space="preserve"> </w:t>
            </w:r>
          </w:p>
          <w:p w14:paraId="3CC57C7C" w14:textId="25C7F997" w:rsidR="000449B2" w:rsidRPr="000449B2" w:rsidRDefault="000449B2" w:rsidP="002E1023"/>
        </w:tc>
      </w:tr>
      <w:tr w:rsidR="007F6474" w:rsidRPr="00FC5623" w14:paraId="094EA89D" w14:textId="470C00C2" w:rsidTr="007A409A">
        <w:trPr>
          <w:trHeight w:val="144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E6B8AF"/>
            <w:vAlign w:val="center"/>
            <w:hideMark/>
          </w:tcPr>
          <w:p w14:paraId="24D61A1B" w14:textId="77777777" w:rsidR="007F6474" w:rsidRPr="00FC5623" w:rsidRDefault="007F6474" w:rsidP="002E10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5623">
              <w:rPr>
                <w:b/>
                <w:bCs/>
                <w:sz w:val="22"/>
                <w:szCs w:val="22"/>
              </w:rPr>
              <w:t>Period 1</w:t>
            </w:r>
            <w:r w:rsidRPr="00FC5623">
              <w:rPr>
                <w:b/>
                <w:bCs/>
                <w:sz w:val="22"/>
                <w:szCs w:val="22"/>
              </w:rPr>
              <w:br/>
              <w:t>1491 - 1607</w:t>
            </w:r>
            <w:r w:rsidRPr="00FC5623">
              <w:rPr>
                <w:b/>
                <w:bCs/>
                <w:sz w:val="22"/>
                <w:szCs w:val="22"/>
              </w:rPr>
              <w:br/>
            </w:r>
            <w:r w:rsidRPr="00FC5623">
              <w:rPr>
                <w:b/>
                <w:bCs/>
                <w:sz w:val="22"/>
                <w:szCs w:val="22"/>
              </w:rPr>
              <w:br/>
            </w:r>
            <w:r w:rsidRPr="00FC5623">
              <w:rPr>
                <w:sz w:val="22"/>
                <w:szCs w:val="22"/>
              </w:rPr>
              <w:t>4-6%</w:t>
            </w:r>
            <w:r w:rsidRPr="00FC5623">
              <w:rPr>
                <w:sz w:val="22"/>
                <w:szCs w:val="22"/>
              </w:rPr>
              <w:br/>
              <w:t>~ 8 Classes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43C99" w14:textId="0BCFB34F" w:rsidR="007F6474" w:rsidRDefault="007F6474" w:rsidP="002E1023">
            <w:pPr>
              <w:jc w:val="center"/>
              <w:rPr>
                <w:b/>
                <w:bCs/>
              </w:rPr>
            </w:pPr>
            <w:r w:rsidRPr="00AA12AB">
              <w:rPr>
                <w:b/>
                <w:bCs/>
              </w:rPr>
              <w:t xml:space="preserve">Aug </w:t>
            </w:r>
            <w:r>
              <w:rPr>
                <w:b/>
                <w:bCs/>
              </w:rPr>
              <w:t>29</w:t>
            </w:r>
            <w:r w:rsidRPr="00AA12AB">
              <w:rPr>
                <w:b/>
                <w:bCs/>
              </w:rPr>
              <w:t xml:space="preserve"> - Sept </w:t>
            </w:r>
            <w:r>
              <w:rPr>
                <w:b/>
                <w:bCs/>
              </w:rPr>
              <w:t>8</w:t>
            </w:r>
          </w:p>
          <w:p w14:paraId="51859BAA" w14:textId="40F682ED" w:rsidR="007F6474" w:rsidRDefault="007F6474" w:rsidP="002E1023">
            <w:pPr>
              <w:jc w:val="center"/>
            </w:pPr>
            <w:r>
              <w:t>First day of school – Monday 08/2</w:t>
            </w:r>
            <w:r>
              <w:t>8</w:t>
            </w:r>
          </w:p>
          <w:p w14:paraId="0DB199AF" w14:textId="3E4801C5" w:rsidR="007F6474" w:rsidRDefault="007F6474" w:rsidP="002E1023">
            <w:pPr>
              <w:jc w:val="center"/>
            </w:pPr>
            <w:r>
              <w:t>Labor Day – Monday 09/0</w:t>
            </w:r>
            <w:r>
              <w:t>4</w:t>
            </w:r>
          </w:p>
          <w:p w14:paraId="716188A4" w14:textId="77777777" w:rsidR="007F6474" w:rsidRPr="00AA12AB" w:rsidRDefault="007F6474" w:rsidP="002E1023">
            <w:pPr>
              <w:jc w:val="center"/>
            </w:pPr>
            <w:r>
              <w:t>Happy Birthday Heidi Reagin – 09/10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F304" w14:textId="77777777" w:rsidR="007F6474" w:rsidRPr="000173C5" w:rsidRDefault="007F6474" w:rsidP="002E1023">
            <w:r w:rsidRPr="000173C5">
              <w:t>1.1 Contextualizing Period 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EC8B" w14:textId="533A96CF" w:rsidR="007F6474" w:rsidRPr="000173C5" w:rsidRDefault="00FF542C" w:rsidP="002E1023">
            <w:r>
              <w:t>9/1</w:t>
            </w:r>
          </w:p>
        </w:tc>
      </w:tr>
      <w:tr w:rsidR="007F6474" w:rsidRPr="00FC5623" w14:paraId="412807D8" w14:textId="101211CB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3F71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99291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8737" w14:textId="77777777" w:rsidR="007F6474" w:rsidRPr="000173C5" w:rsidRDefault="007F6474" w:rsidP="002E1023">
            <w:r w:rsidRPr="000173C5">
              <w:t>1.2 Native American Societies Before European Contact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59F0" w14:textId="3F9E7217" w:rsidR="007F6474" w:rsidRPr="000173C5" w:rsidRDefault="00FF542C" w:rsidP="002E1023">
            <w:r>
              <w:t>9/1</w:t>
            </w:r>
          </w:p>
        </w:tc>
      </w:tr>
      <w:tr w:rsidR="007F6474" w:rsidRPr="00FC5623" w14:paraId="192C5D4F" w14:textId="558895D2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D285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6051F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30B4" w14:textId="77777777" w:rsidR="007F6474" w:rsidRPr="000173C5" w:rsidRDefault="007F6474" w:rsidP="002E1023">
            <w:r w:rsidRPr="000173C5">
              <w:t>1.3 European Exploration in the Americas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6CC2" w14:textId="53062492" w:rsidR="007F6474" w:rsidRPr="000173C5" w:rsidRDefault="00FF542C" w:rsidP="002E1023">
            <w:r>
              <w:t>9/1</w:t>
            </w:r>
          </w:p>
        </w:tc>
      </w:tr>
      <w:tr w:rsidR="007F6474" w:rsidRPr="00FC5623" w14:paraId="0C08B348" w14:textId="0B8881E2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5319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4D725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AA51" w14:textId="77777777" w:rsidR="007F6474" w:rsidRPr="000173C5" w:rsidRDefault="007F6474" w:rsidP="002E1023">
            <w:r w:rsidRPr="000173C5">
              <w:t>1.4 Columbian Exchange, Spanish Exploration, and Conquest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7B2B" w14:textId="4ADA9A3C" w:rsidR="007F6474" w:rsidRPr="000173C5" w:rsidRDefault="00FF542C" w:rsidP="002E1023">
            <w:r>
              <w:t>9/6</w:t>
            </w:r>
          </w:p>
        </w:tc>
      </w:tr>
      <w:tr w:rsidR="007F6474" w:rsidRPr="00FC5623" w14:paraId="3E66362D" w14:textId="4D3AA6A1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7A11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1BEC2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77D" w14:textId="77777777" w:rsidR="007F6474" w:rsidRPr="000173C5" w:rsidRDefault="007F6474" w:rsidP="002E1023">
            <w:r w:rsidRPr="000173C5">
              <w:t>1.5 Labor, Slavery, and Caste in the Spanish Colonial System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5763" w14:textId="2BAA97EC" w:rsidR="007F6474" w:rsidRPr="000173C5" w:rsidRDefault="00FF542C" w:rsidP="002E1023">
            <w:r>
              <w:t>9/6</w:t>
            </w:r>
          </w:p>
        </w:tc>
      </w:tr>
      <w:tr w:rsidR="007F6474" w:rsidRPr="00FC5623" w14:paraId="6183AE68" w14:textId="014A3E00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25ED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0DD2D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C65D" w14:textId="77777777" w:rsidR="007F6474" w:rsidRPr="000173C5" w:rsidRDefault="007F6474" w:rsidP="002E1023">
            <w:r w:rsidRPr="000173C5">
              <w:t>1.6 Cultural Interactions Between Europeans, Native Americans, and Africans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4072" w14:textId="1D8581A6" w:rsidR="007F6474" w:rsidRPr="000173C5" w:rsidRDefault="00FF542C" w:rsidP="002E1023">
            <w:r>
              <w:t>9/8</w:t>
            </w:r>
          </w:p>
        </w:tc>
      </w:tr>
      <w:tr w:rsidR="007F6474" w:rsidRPr="00FC5623" w14:paraId="50771DF0" w14:textId="503309F3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B6B5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8F2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8C8" w14:textId="77777777" w:rsidR="007F6474" w:rsidRPr="000173C5" w:rsidRDefault="007F6474" w:rsidP="002E1023">
            <w:r w:rsidRPr="000173C5">
              <w:t>1.7 Causation in Period 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CE6" w14:textId="4EC065D8" w:rsidR="007F6474" w:rsidRPr="000173C5" w:rsidRDefault="00EA1F81" w:rsidP="002E1023">
            <w:r>
              <w:t>9/11</w:t>
            </w:r>
          </w:p>
        </w:tc>
      </w:tr>
      <w:tr w:rsidR="007F6474" w:rsidRPr="00FC5623" w14:paraId="01BD9F33" w14:textId="71110EB7" w:rsidTr="007A409A">
        <w:trPr>
          <w:trHeight w:val="144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CE5CD"/>
            <w:vAlign w:val="center"/>
            <w:hideMark/>
          </w:tcPr>
          <w:p w14:paraId="04C44EA4" w14:textId="77777777" w:rsidR="007F6474" w:rsidRPr="00FC5623" w:rsidRDefault="007F6474" w:rsidP="002E10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5623">
              <w:rPr>
                <w:b/>
                <w:bCs/>
                <w:sz w:val="22"/>
                <w:szCs w:val="22"/>
              </w:rPr>
              <w:t>Period 2</w:t>
            </w:r>
            <w:r w:rsidRPr="00FC5623">
              <w:rPr>
                <w:b/>
                <w:bCs/>
                <w:sz w:val="22"/>
                <w:szCs w:val="22"/>
              </w:rPr>
              <w:br/>
              <w:t>1607 - 1754</w:t>
            </w:r>
            <w:r w:rsidRPr="00FC5623">
              <w:rPr>
                <w:b/>
                <w:bCs/>
                <w:sz w:val="22"/>
                <w:szCs w:val="22"/>
              </w:rPr>
              <w:br/>
            </w:r>
            <w:r w:rsidRPr="00FC5623">
              <w:rPr>
                <w:b/>
                <w:bCs/>
                <w:sz w:val="22"/>
                <w:szCs w:val="22"/>
              </w:rPr>
              <w:br/>
            </w:r>
            <w:r w:rsidRPr="00FC5623">
              <w:rPr>
                <w:sz w:val="22"/>
                <w:szCs w:val="22"/>
              </w:rPr>
              <w:t>6-8%</w:t>
            </w:r>
            <w:r w:rsidRPr="00FC5623">
              <w:rPr>
                <w:sz w:val="22"/>
                <w:szCs w:val="22"/>
              </w:rPr>
              <w:br/>
              <w:t>~ 14 Classes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9A3DE" w14:textId="663CD04B" w:rsidR="007F6474" w:rsidRDefault="007F6474" w:rsidP="002E1023">
            <w:pPr>
              <w:jc w:val="center"/>
              <w:rPr>
                <w:b/>
                <w:bCs/>
              </w:rPr>
            </w:pPr>
            <w:r w:rsidRPr="00AA12AB">
              <w:rPr>
                <w:b/>
                <w:bCs/>
              </w:rPr>
              <w:t>Sept. 1</w:t>
            </w:r>
            <w:r>
              <w:rPr>
                <w:b/>
                <w:bCs/>
              </w:rPr>
              <w:t>1</w:t>
            </w:r>
            <w:r w:rsidRPr="00AA12AB">
              <w:rPr>
                <w:b/>
                <w:bCs/>
              </w:rPr>
              <w:t xml:space="preserve"> – Sept. </w:t>
            </w:r>
            <w:r>
              <w:rPr>
                <w:b/>
                <w:bCs/>
              </w:rPr>
              <w:t>29</w:t>
            </w:r>
          </w:p>
          <w:p w14:paraId="524C4125" w14:textId="77777777" w:rsidR="007F6474" w:rsidRDefault="007F6474" w:rsidP="002E1023">
            <w:pPr>
              <w:jc w:val="center"/>
            </w:pPr>
            <w:r w:rsidRPr="002D740E">
              <w:t>Period 1 &amp; 2 Test</w:t>
            </w:r>
            <w:r>
              <w:t xml:space="preserve"> - Monday</w:t>
            </w:r>
            <w:r w:rsidRPr="002D740E">
              <w:t xml:space="preserve"> 10/</w:t>
            </w:r>
            <w:r>
              <w:t>0</w:t>
            </w:r>
            <w:r>
              <w:t>2</w:t>
            </w:r>
          </w:p>
          <w:p w14:paraId="5EE087FD" w14:textId="7C1F6D7B" w:rsidR="007F6474" w:rsidRPr="002D740E" w:rsidRDefault="007F6474" w:rsidP="002E1023">
            <w:pPr>
              <w:jc w:val="center"/>
            </w:pPr>
            <w:r>
              <w:t>Teacher Workday 09-25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D6FD" w14:textId="77777777" w:rsidR="007F6474" w:rsidRPr="000173C5" w:rsidRDefault="007F6474" w:rsidP="002E1023">
            <w:r w:rsidRPr="000173C5">
              <w:t>2.1 Contextualizing Period 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6B9B" w14:textId="7E39B08F" w:rsidR="007F6474" w:rsidRPr="000173C5" w:rsidRDefault="00EA1F81" w:rsidP="002E1023">
            <w:r>
              <w:t>9/15</w:t>
            </w:r>
          </w:p>
        </w:tc>
      </w:tr>
      <w:tr w:rsidR="007F6474" w:rsidRPr="00FC5623" w14:paraId="139C94C3" w14:textId="1D216C76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2198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2BBA7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FB0A" w14:textId="77777777" w:rsidR="007F6474" w:rsidRPr="000173C5" w:rsidRDefault="007F6474" w:rsidP="002E1023">
            <w:r w:rsidRPr="000173C5">
              <w:t>2.2 European Colonization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9B1F" w14:textId="6BFC4BB2" w:rsidR="007F6474" w:rsidRPr="000173C5" w:rsidRDefault="00EA1F81" w:rsidP="002E1023">
            <w:r>
              <w:t>9/18</w:t>
            </w:r>
          </w:p>
        </w:tc>
      </w:tr>
      <w:tr w:rsidR="007F6474" w:rsidRPr="00FC5623" w14:paraId="040470F2" w14:textId="760D9A99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C67E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2BED2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3942" w14:textId="77777777" w:rsidR="007F6474" w:rsidRPr="000173C5" w:rsidRDefault="007F6474" w:rsidP="002E1023">
            <w:r w:rsidRPr="000173C5">
              <w:t>2.3 The Regions of British Colonies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CFAE" w14:textId="5550C9E1" w:rsidR="007F6474" w:rsidRPr="000173C5" w:rsidRDefault="00EA1F81" w:rsidP="002E1023">
            <w:r>
              <w:t>9/20</w:t>
            </w:r>
          </w:p>
        </w:tc>
      </w:tr>
      <w:tr w:rsidR="007F6474" w:rsidRPr="00FC5623" w14:paraId="67131A1A" w14:textId="2D4A5E03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B0D5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5A8B5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EC9C" w14:textId="77777777" w:rsidR="007F6474" w:rsidRPr="000173C5" w:rsidRDefault="007F6474" w:rsidP="002E1023">
            <w:r w:rsidRPr="000173C5">
              <w:t>2.4 Transatlantic Trade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58A2" w14:textId="595AD108" w:rsidR="007F6474" w:rsidRPr="000173C5" w:rsidRDefault="00EA1F81" w:rsidP="002E1023">
            <w:r>
              <w:t>9/22</w:t>
            </w:r>
          </w:p>
        </w:tc>
      </w:tr>
      <w:tr w:rsidR="007F6474" w:rsidRPr="00FC5623" w14:paraId="14E68154" w14:textId="719A733A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33FB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00A89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0840" w14:textId="77777777" w:rsidR="007F6474" w:rsidRPr="000173C5" w:rsidRDefault="007F6474" w:rsidP="002E1023">
            <w:r w:rsidRPr="000173C5">
              <w:t>2.5 Interactions Between American Indians and Europeans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A3A" w14:textId="1E864300" w:rsidR="007F6474" w:rsidRPr="000173C5" w:rsidRDefault="00EA1F81" w:rsidP="002E1023">
            <w:r>
              <w:t>9/26</w:t>
            </w:r>
          </w:p>
        </w:tc>
      </w:tr>
      <w:tr w:rsidR="007F6474" w:rsidRPr="00FC5623" w14:paraId="1BFF10A1" w14:textId="2A2A7771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3394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39A39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2DF0" w14:textId="77777777" w:rsidR="007F6474" w:rsidRPr="000173C5" w:rsidRDefault="007F6474" w:rsidP="002E1023">
            <w:r w:rsidRPr="000173C5">
              <w:t>2.6 Slavery in the British Colonies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EF49" w14:textId="3F675A0E" w:rsidR="007F6474" w:rsidRPr="000173C5" w:rsidRDefault="004E1AB3" w:rsidP="002E1023">
            <w:r>
              <w:t>9/27</w:t>
            </w:r>
          </w:p>
        </w:tc>
      </w:tr>
      <w:tr w:rsidR="007F6474" w:rsidRPr="00FC5623" w14:paraId="4AF13D53" w14:textId="3E32474B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AC0F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E7E70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5100" w14:textId="77777777" w:rsidR="007F6474" w:rsidRPr="000173C5" w:rsidRDefault="007F6474" w:rsidP="002E1023">
            <w:r w:rsidRPr="000173C5">
              <w:t>2.7 Colonial Society and Culture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DD5E" w14:textId="354321DD" w:rsidR="007F6474" w:rsidRPr="000173C5" w:rsidRDefault="004E1AB3" w:rsidP="002E1023">
            <w:r>
              <w:t>9/29</w:t>
            </w:r>
          </w:p>
        </w:tc>
      </w:tr>
      <w:tr w:rsidR="007F6474" w:rsidRPr="00FC5623" w14:paraId="0764CD5E" w14:textId="50A61968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6834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E92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CC0D" w14:textId="77777777" w:rsidR="007F6474" w:rsidRPr="000173C5" w:rsidRDefault="007F6474" w:rsidP="002E1023">
            <w:r w:rsidRPr="000173C5">
              <w:t>2.8 Comparison in Period 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7C3B" w14:textId="2CB3C2DB" w:rsidR="007F6474" w:rsidRPr="000173C5" w:rsidRDefault="00D50AEF" w:rsidP="002E1023">
            <w:r>
              <w:t>10/2</w:t>
            </w:r>
          </w:p>
        </w:tc>
      </w:tr>
      <w:tr w:rsidR="007F6474" w:rsidRPr="00FC5623" w14:paraId="6E06463D" w14:textId="6342F3FE" w:rsidTr="007A409A">
        <w:trPr>
          <w:trHeight w:val="144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41273CEE" w14:textId="77777777" w:rsidR="007F6474" w:rsidRPr="00FC5623" w:rsidRDefault="007F6474" w:rsidP="002E10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5623">
              <w:rPr>
                <w:b/>
                <w:bCs/>
                <w:sz w:val="22"/>
                <w:szCs w:val="22"/>
              </w:rPr>
              <w:t>Period 3</w:t>
            </w:r>
            <w:r w:rsidRPr="00FC5623">
              <w:rPr>
                <w:b/>
                <w:bCs/>
                <w:sz w:val="22"/>
                <w:szCs w:val="22"/>
              </w:rPr>
              <w:br/>
              <w:t>1754 - 1800</w:t>
            </w:r>
            <w:r w:rsidRPr="00FC5623">
              <w:rPr>
                <w:b/>
                <w:bCs/>
                <w:sz w:val="22"/>
                <w:szCs w:val="22"/>
              </w:rPr>
              <w:br/>
            </w:r>
            <w:r w:rsidRPr="00FC5623">
              <w:rPr>
                <w:b/>
                <w:bCs/>
                <w:sz w:val="22"/>
                <w:szCs w:val="22"/>
              </w:rPr>
              <w:br/>
            </w:r>
            <w:r w:rsidRPr="00FC5623">
              <w:rPr>
                <w:sz w:val="22"/>
                <w:szCs w:val="22"/>
              </w:rPr>
              <w:t>10-17%</w:t>
            </w:r>
            <w:r w:rsidRPr="00FC5623">
              <w:rPr>
                <w:sz w:val="22"/>
                <w:szCs w:val="22"/>
              </w:rPr>
              <w:br/>
              <w:t>~ 17 Classes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94FA1" w14:textId="604C5667" w:rsidR="007F6474" w:rsidRDefault="007F6474" w:rsidP="002E1023">
            <w:pPr>
              <w:jc w:val="center"/>
              <w:rPr>
                <w:b/>
                <w:bCs/>
              </w:rPr>
            </w:pPr>
            <w:r w:rsidRPr="00AA12AB">
              <w:rPr>
                <w:b/>
                <w:bCs/>
              </w:rPr>
              <w:t xml:space="preserve">Oct </w:t>
            </w:r>
            <w:r>
              <w:rPr>
                <w:b/>
                <w:bCs/>
              </w:rPr>
              <w:t>2</w:t>
            </w:r>
            <w:r w:rsidRPr="00AA12AB">
              <w:rPr>
                <w:b/>
                <w:bCs/>
              </w:rPr>
              <w:t xml:space="preserve"> – Oct 2</w:t>
            </w:r>
            <w:r w:rsidR="00A632B8">
              <w:rPr>
                <w:b/>
                <w:bCs/>
              </w:rPr>
              <w:t>0</w:t>
            </w:r>
          </w:p>
          <w:p w14:paraId="3736B951" w14:textId="49B4B43C" w:rsidR="007F6474" w:rsidRPr="002D740E" w:rsidRDefault="007F6474" w:rsidP="002E1023">
            <w:pPr>
              <w:jc w:val="center"/>
            </w:pPr>
            <w:r>
              <w:t>Period 3 Test – Friday 10/2</w:t>
            </w:r>
            <w:r w:rsidR="00A632B8">
              <w:t>0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2347" w14:textId="77777777" w:rsidR="007F6474" w:rsidRPr="000173C5" w:rsidRDefault="007F6474" w:rsidP="002E1023">
            <w:r w:rsidRPr="000173C5">
              <w:t>3.1 Contextualizing Period 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542E" w14:textId="139CB8EA" w:rsidR="007F6474" w:rsidRPr="000173C5" w:rsidRDefault="003C020D" w:rsidP="002E1023">
            <w:r>
              <w:t>10/4</w:t>
            </w:r>
          </w:p>
        </w:tc>
      </w:tr>
      <w:tr w:rsidR="007F6474" w:rsidRPr="00FC5623" w14:paraId="0BBEA9A4" w14:textId="57E9780F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7E23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0AE72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5249" w14:textId="77777777" w:rsidR="007F6474" w:rsidRPr="000173C5" w:rsidRDefault="007F6474" w:rsidP="002E1023">
            <w:r w:rsidRPr="000173C5">
              <w:t>3.2 The Seven Years’ War (The French and Indian War)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CB11" w14:textId="6D238106" w:rsidR="007F6474" w:rsidRPr="000173C5" w:rsidRDefault="003C020D" w:rsidP="002E1023">
            <w:r>
              <w:t>10/4</w:t>
            </w:r>
          </w:p>
        </w:tc>
      </w:tr>
      <w:tr w:rsidR="007F6474" w:rsidRPr="00FC5623" w14:paraId="188B5E9B" w14:textId="1CA747CD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BA5E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06E0F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FAFC" w14:textId="77777777" w:rsidR="007F6474" w:rsidRPr="000173C5" w:rsidRDefault="007F6474" w:rsidP="002E1023">
            <w:r w:rsidRPr="000173C5">
              <w:t>3.3 Taxation Without Representation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390C" w14:textId="255F0668" w:rsidR="007F6474" w:rsidRPr="000173C5" w:rsidRDefault="003C020D" w:rsidP="002E1023">
            <w:r>
              <w:t>10/6</w:t>
            </w:r>
          </w:p>
        </w:tc>
      </w:tr>
      <w:tr w:rsidR="007F6474" w:rsidRPr="00FC5623" w14:paraId="5D1EA0DE" w14:textId="161FEC07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179B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B7119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931D" w14:textId="77777777" w:rsidR="007F6474" w:rsidRPr="000173C5" w:rsidRDefault="007F6474" w:rsidP="002E1023">
            <w:r w:rsidRPr="000173C5">
              <w:t>3.4 Philosophical Foundations of the American Revolution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7E6A" w14:textId="2B6D329A" w:rsidR="007F6474" w:rsidRPr="000173C5" w:rsidRDefault="003C020D" w:rsidP="002E1023">
            <w:r>
              <w:t>10/6</w:t>
            </w:r>
          </w:p>
        </w:tc>
      </w:tr>
      <w:tr w:rsidR="007F6474" w:rsidRPr="00FC5623" w14:paraId="68DC26EA" w14:textId="6D229642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3C9C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83650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8ED4" w14:textId="77777777" w:rsidR="007F6474" w:rsidRPr="000173C5" w:rsidRDefault="007F6474" w:rsidP="002E1023">
            <w:r w:rsidRPr="000173C5">
              <w:t>3.5 The American Revolution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5D75" w14:textId="2BE88850" w:rsidR="007F6474" w:rsidRPr="000173C5" w:rsidRDefault="003C020D" w:rsidP="002E1023">
            <w:r>
              <w:t>10/</w:t>
            </w:r>
            <w:r w:rsidR="00D50AEF">
              <w:t>9</w:t>
            </w:r>
          </w:p>
        </w:tc>
      </w:tr>
      <w:tr w:rsidR="007F6474" w:rsidRPr="00FC5623" w14:paraId="156317DC" w14:textId="6D9C59DF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F49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BCC29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1629" w14:textId="77777777" w:rsidR="007F6474" w:rsidRPr="000173C5" w:rsidRDefault="007F6474" w:rsidP="002E1023">
            <w:r w:rsidRPr="000173C5">
              <w:t>3.6 The Influence of Revolutionary Ideals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B7C0" w14:textId="3A6DAA7E" w:rsidR="007F6474" w:rsidRPr="000173C5" w:rsidRDefault="003C020D" w:rsidP="002E1023">
            <w:r>
              <w:t>10/</w:t>
            </w:r>
            <w:r w:rsidR="00D50AEF">
              <w:t>11</w:t>
            </w:r>
          </w:p>
        </w:tc>
      </w:tr>
      <w:tr w:rsidR="007F6474" w:rsidRPr="00FC5623" w14:paraId="5EC4D3C2" w14:textId="007E618C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1B28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984E7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74AC" w14:textId="77777777" w:rsidR="007F6474" w:rsidRPr="000173C5" w:rsidRDefault="007F6474" w:rsidP="002E1023">
            <w:r w:rsidRPr="000173C5">
              <w:t>3.7 The Articles of Confederation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C63" w14:textId="5489AB23" w:rsidR="007F6474" w:rsidRPr="000173C5" w:rsidRDefault="00A632B8" w:rsidP="002E1023">
            <w:r>
              <w:t>10/</w:t>
            </w:r>
            <w:r w:rsidR="00D50AEF">
              <w:t>11</w:t>
            </w:r>
          </w:p>
        </w:tc>
      </w:tr>
      <w:tr w:rsidR="007F6474" w:rsidRPr="00FC5623" w14:paraId="7B434978" w14:textId="7704A344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9B2F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A2E84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72FE" w14:textId="77777777" w:rsidR="007F6474" w:rsidRPr="000173C5" w:rsidRDefault="007F6474" w:rsidP="002E1023">
            <w:r w:rsidRPr="000173C5">
              <w:t>3.8 The Constitutional Convention and Debates over Ratification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4F55" w14:textId="37958007" w:rsidR="007F6474" w:rsidRPr="000173C5" w:rsidRDefault="00A632B8" w:rsidP="002E1023">
            <w:r>
              <w:t>10/1</w:t>
            </w:r>
            <w:r w:rsidR="00D50AEF">
              <w:t>3</w:t>
            </w:r>
          </w:p>
        </w:tc>
      </w:tr>
      <w:tr w:rsidR="007F6474" w:rsidRPr="00FC5623" w14:paraId="760C2F20" w14:textId="47EC2A84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8092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F442A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0B60" w14:textId="77777777" w:rsidR="007F6474" w:rsidRPr="000173C5" w:rsidRDefault="007F6474" w:rsidP="002E1023">
            <w:r w:rsidRPr="000173C5">
              <w:t>3.9 The Constitution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DA47" w14:textId="31FB27BB" w:rsidR="007F6474" w:rsidRPr="000173C5" w:rsidRDefault="00A632B8" w:rsidP="002E1023">
            <w:r>
              <w:t>10/13</w:t>
            </w:r>
          </w:p>
        </w:tc>
      </w:tr>
      <w:tr w:rsidR="007F6474" w:rsidRPr="00FC5623" w14:paraId="69B72DE3" w14:textId="09896289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C2E1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90D13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7BDA" w14:textId="77777777" w:rsidR="007F6474" w:rsidRPr="000173C5" w:rsidRDefault="007F6474" w:rsidP="002E1023">
            <w:r w:rsidRPr="000173C5">
              <w:t>3.10 Shaping a New Republic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CC53" w14:textId="700F96CE" w:rsidR="007F6474" w:rsidRPr="000173C5" w:rsidRDefault="00A632B8" w:rsidP="002E1023">
            <w:r>
              <w:t>10/16</w:t>
            </w:r>
          </w:p>
        </w:tc>
      </w:tr>
      <w:tr w:rsidR="007F6474" w:rsidRPr="00FC5623" w14:paraId="62F06CC9" w14:textId="642A35A5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598C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021E8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9726" w14:textId="77777777" w:rsidR="007F6474" w:rsidRPr="000173C5" w:rsidRDefault="007F6474" w:rsidP="002E1023">
            <w:r w:rsidRPr="000173C5">
              <w:t>3.11 Developing an American Identity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ECFC" w14:textId="01FC9719" w:rsidR="007F6474" w:rsidRPr="000173C5" w:rsidRDefault="00A632B8" w:rsidP="002E1023">
            <w:r>
              <w:t>10/18</w:t>
            </w:r>
          </w:p>
        </w:tc>
      </w:tr>
      <w:tr w:rsidR="007F6474" w:rsidRPr="00FC5623" w14:paraId="5E897AA9" w14:textId="7246D4FF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4F02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5E076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D572" w14:textId="77777777" w:rsidR="007F6474" w:rsidRPr="000173C5" w:rsidRDefault="007F6474" w:rsidP="002E1023">
            <w:r w:rsidRPr="000173C5">
              <w:t>3.12 Movement in the Early Republic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3A2B" w14:textId="41EC4319" w:rsidR="007F6474" w:rsidRPr="000173C5" w:rsidRDefault="00DB17AC" w:rsidP="002E1023">
            <w:r>
              <w:t>10/2</w:t>
            </w:r>
            <w:r w:rsidR="00A632B8">
              <w:t>0</w:t>
            </w:r>
          </w:p>
        </w:tc>
      </w:tr>
      <w:tr w:rsidR="007F6474" w:rsidRPr="00FC5623" w14:paraId="794175D1" w14:textId="32375BC2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9629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8AE5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5186" w14:textId="77777777" w:rsidR="007F6474" w:rsidRPr="000173C5" w:rsidRDefault="007F6474" w:rsidP="002E1023">
            <w:r w:rsidRPr="000173C5">
              <w:t>3.13 Continuity and Change in Period 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E750" w14:textId="117A5C89" w:rsidR="007F6474" w:rsidRPr="000173C5" w:rsidRDefault="00DB17AC" w:rsidP="002E1023">
            <w:r>
              <w:t>10/2</w:t>
            </w:r>
            <w:r w:rsidR="00A632B8">
              <w:t>0</w:t>
            </w:r>
          </w:p>
        </w:tc>
      </w:tr>
      <w:tr w:rsidR="007F6474" w:rsidRPr="00FC5623" w14:paraId="6080B7C4" w14:textId="6597C60B" w:rsidTr="007A409A">
        <w:trPr>
          <w:trHeight w:val="144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D9EAD3"/>
            <w:vAlign w:val="center"/>
            <w:hideMark/>
          </w:tcPr>
          <w:p w14:paraId="5F51C198" w14:textId="77777777" w:rsidR="007F6474" w:rsidRPr="00FC5623" w:rsidRDefault="007F6474" w:rsidP="002E10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5623">
              <w:rPr>
                <w:b/>
                <w:bCs/>
                <w:sz w:val="22"/>
                <w:szCs w:val="22"/>
              </w:rPr>
              <w:t>Period 4</w:t>
            </w:r>
            <w:r w:rsidRPr="00FC5623">
              <w:rPr>
                <w:b/>
                <w:bCs/>
                <w:sz w:val="22"/>
                <w:szCs w:val="22"/>
              </w:rPr>
              <w:br/>
              <w:t>1800 - 1848</w:t>
            </w:r>
            <w:r w:rsidRPr="00FC5623">
              <w:rPr>
                <w:b/>
                <w:bCs/>
                <w:sz w:val="22"/>
                <w:szCs w:val="22"/>
              </w:rPr>
              <w:br/>
            </w:r>
            <w:r w:rsidRPr="00FC5623">
              <w:rPr>
                <w:b/>
                <w:bCs/>
                <w:sz w:val="22"/>
                <w:szCs w:val="22"/>
              </w:rPr>
              <w:br/>
            </w:r>
            <w:r w:rsidRPr="00FC5623">
              <w:rPr>
                <w:sz w:val="22"/>
                <w:szCs w:val="22"/>
              </w:rPr>
              <w:t>10-17%</w:t>
            </w:r>
            <w:r w:rsidRPr="00FC5623">
              <w:rPr>
                <w:sz w:val="22"/>
                <w:szCs w:val="22"/>
              </w:rPr>
              <w:br/>
              <w:t>~ 17 Classes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CC8FF" w14:textId="2A8CB592" w:rsidR="007F6474" w:rsidRDefault="007F6474" w:rsidP="002E1023">
            <w:pPr>
              <w:jc w:val="center"/>
              <w:rPr>
                <w:b/>
                <w:bCs/>
              </w:rPr>
            </w:pPr>
            <w:r w:rsidRPr="00AA12AB">
              <w:rPr>
                <w:b/>
                <w:bCs/>
              </w:rPr>
              <w:t>Oct 2</w:t>
            </w:r>
            <w:r>
              <w:rPr>
                <w:b/>
                <w:bCs/>
              </w:rPr>
              <w:t>3</w:t>
            </w:r>
            <w:r w:rsidRPr="00AA12AB">
              <w:rPr>
                <w:b/>
                <w:bCs/>
              </w:rPr>
              <w:t xml:space="preserve"> – Nov 1</w:t>
            </w:r>
            <w:r>
              <w:rPr>
                <w:b/>
                <w:bCs/>
              </w:rPr>
              <w:t>7</w:t>
            </w:r>
          </w:p>
          <w:p w14:paraId="5742DCB0" w14:textId="78A44716" w:rsidR="007F6474" w:rsidRPr="00C474D7" w:rsidRDefault="007F6474" w:rsidP="002E1023">
            <w:pPr>
              <w:jc w:val="center"/>
            </w:pPr>
            <w:r w:rsidRPr="00C474D7">
              <w:t>Happy Halloween</w:t>
            </w:r>
          </w:p>
          <w:p w14:paraId="7437C43D" w14:textId="36A9DD84" w:rsidR="007F6474" w:rsidRDefault="007F6474" w:rsidP="002E1023">
            <w:pPr>
              <w:jc w:val="center"/>
            </w:pPr>
            <w:r>
              <w:t xml:space="preserve">End of Quarter 1 – Thursday </w:t>
            </w:r>
            <w:r>
              <w:t>11/02</w:t>
            </w:r>
          </w:p>
          <w:p w14:paraId="1A703DB1" w14:textId="605137CD" w:rsidR="007F6474" w:rsidRDefault="007F6474" w:rsidP="002E1023">
            <w:pPr>
              <w:jc w:val="center"/>
            </w:pPr>
            <w:r>
              <w:t>Teacher Workday Friday 1</w:t>
            </w:r>
            <w:r>
              <w:t>1/03</w:t>
            </w:r>
          </w:p>
          <w:p w14:paraId="28357F20" w14:textId="77777777" w:rsidR="007F6474" w:rsidRDefault="007F6474" w:rsidP="002E1023">
            <w:pPr>
              <w:jc w:val="center"/>
            </w:pPr>
            <w:r>
              <w:t>Happy Birthday Owen Reagin – 11/08</w:t>
            </w:r>
          </w:p>
          <w:p w14:paraId="275AAE8A" w14:textId="10FE2965" w:rsidR="007F6474" w:rsidRDefault="007F6474" w:rsidP="002E1023">
            <w:pPr>
              <w:jc w:val="center"/>
            </w:pPr>
            <w:r>
              <w:t>Veteran’s Day – Friday 11/1</w:t>
            </w:r>
            <w:r>
              <w:t>0</w:t>
            </w:r>
          </w:p>
          <w:p w14:paraId="5CE6BBA6" w14:textId="680757C5" w:rsidR="007F6474" w:rsidRPr="00D67E76" w:rsidRDefault="007F6474" w:rsidP="002E1023">
            <w:pPr>
              <w:jc w:val="center"/>
            </w:pPr>
            <w:r>
              <w:t>Period 4 Test – Friday 11/1</w:t>
            </w:r>
            <w:r>
              <w:t>7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AF24" w14:textId="77777777" w:rsidR="007F6474" w:rsidRPr="000173C5" w:rsidRDefault="007F6474" w:rsidP="002E1023">
            <w:r w:rsidRPr="000173C5">
              <w:t>4.1 Contextualizing Period 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34F" w14:textId="5CDD3254" w:rsidR="007F6474" w:rsidRPr="000173C5" w:rsidRDefault="00173D84" w:rsidP="002E1023">
            <w:r>
              <w:t>10/24</w:t>
            </w:r>
          </w:p>
        </w:tc>
      </w:tr>
      <w:tr w:rsidR="007F6474" w:rsidRPr="00FC5623" w14:paraId="6F8FA0C5" w14:textId="490C6F95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C32D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A818C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966C" w14:textId="77777777" w:rsidR="007F6474" w:rsidRPr="000173C5" w:rsidRDefault="007F6474" w:rsidP="002E1023">
            <w:r w:rsidRPr="000173C5">
              <w:t>4.2 The Rise of Political Parties and the Era of Jefferson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7E58" w14:textId="51F46A60" w:rsidR="007F6474" w:rsidRPr="000173C5" w:rsidRDefault="00173D84" w:rsidP="002E1023">
            <w:r>
              <w:t>10/25</w:t>
            </w:r>
          </w:p>
        </w:tc>
      </w:tr>
      <w:tr w:rsidR="007F6474" w:rsidRPr="00FC5623" w14:paraId="77841389" w14:textId="6D926937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A936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3825D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0C77" w14:textId="77777777" w:rsidR="007F6474" w:rsidRPr="000173C5" w:rsidRDefault="007F6474" w:rsidP="002E1023">
            <w:r w:rsidRPr="000173C5">
              <w:t>4.3 Politics and Regional Interests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5925" w14:textId="65FFE5F2" w:rsidR="007F6474" w:rsidRPr="000173C5" w:rsidRDefault="00060CCD" w:rsidP="002E1023">
            <w:r>
              <w:t>10/25</w:t>
            </w:r>
          </w:p>
        </w:tc>
      </w:tr>
      <w:tr w:rsidR="007F6474" w:rsidRPr="00FC5623" w14:paraId="4A1B1121" w14:textId="1C04523E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5499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045B9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C9BC" w14:textId="77777777" w:rsidR="007F6474" w:rsidRPr="000173C5" w:rsidRDefault="007F6474" w:rsidP="002E1023">
            <w:r w:rsidRPr="000173C5">
              <w:t>4.4 America on the World Stage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C5E6" w14:textId="1AC1FDE2" w:rsidR="007F6474" w:rsidRPr="000173C5" w:rsidRDefault="00F7129F" w:rsidP="002E1023">
            <w:r>
              <w:t>10/27</w:t>
            </w:r>
          </w:p>
        </w:tc>
      </w:tr>
      <w:tr w:rsidR="007F6474" w:rsidRPr="00FC5623" w14:paraId="5206C8CA" w14:textId="663D1DA9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050B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7399B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DB81" w14:textId="77777777" w:rsidR="007F6474" w:rsidRPr="000173C5" w:rsidRDefault="007F6474" w:rsidP="002E1023">
            <w:r w:rsidRPr="000173C5">
              <w:t>4.5 Market Revolution: Industrialization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C26" w14:textId="067123DB" w:rsidR="007F6474" w:rsidRPr="000173C5" w:rsidRDefault="00F7129F" w:rsidP="002E1023">
            <w:r>
              <w:t>10/30</w:t>
            </w:r>
          </w:p>
        </w:tc>
      </w:tr>
      <w:tr w:rsidR="007F6474" w:rsidRPr="00FC5623" w14:paraId="13A51D44" w14:textId="7D1D315E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E0EC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E9B06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EE20" w14:textId="77777777" w:rsidR="007F6474" w:rsidRPr="000173C5" w:rsidRDefault="007F6474" w:rsidP="002E1023">
            <w:r w:rsidRPr="000173C5">
              <w:t>4.6 Market Revolution: Society and Culture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EA64" w14:textId="7938D8E4" w:rsidR="007F6474" w:rsidRPr="000173C5" w:rsidRDefault="00F7129F" w:rsidP="002E1023">
            <w:r>
              <w:t>10/30</w:t>
            </w:r>
          </w:p>
        </w:tc>
      </w:tr>
      <w:tr w:rsidR="007F6474" w:rsidRPr="00FC5623" w14:paraId="09A0CCB6" w14:textId="5330D94F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72CC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0E5AF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41CB" w14:textId="77777777" w:rsidR="007F6474" w:rsidRPr="000173C5" w:rsidRDefault="007F6474" w:rsidP="002E1023">
            <w:r w:rsidRPr="000173C5">
              <w:t>4.7 Expanding Democracy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8611" w14:textId="5ED8D5BD" w:rsidR="007F6474" w:rsidRPr="000173C5" w:rsidRDefault="00F7129F" w:rsidP="002E1023">
            <w:r>
              <w:t>11/1</w:t>
            </w:r>
          </w:p>
        </w:tc>
      </w:tr>
      <w:tr w:rsidR="007F6474" w:rsidRPr="00FC5623" w14:paraId="5624DD48" w14:textId="6A98D8B6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0BED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86A92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5D66" w14:textId="77777777" w:rsidR="007F6474" w:rsidRPr="000173C5" w:rsidRDefault="007F6474" w:rsidP="002E1023">
            <w:r w:rsidRPr="000173C5">
              <w:t>4.8 Jackson and Federal Power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BDF3" w14:textId="10987C98" w:rsidR="007F6474" w:rsidRPr="000173C5" w:rsidRDefault="00173D84" w:rsidP="002E1023">
            <w:r>
              <w:t>11/</w:t>
            </w:r>
            <w:r w:rsidR="00F7129F">
              <w:t>6</w:t>
            </w:r>
          </w:p>
        </w:tc>
      </w:tr>
      <w:tr w:rsidR="007F6474" w:rsidRPr="00FC5623" w14:paraId="29FDFAB4" w14:textId="17AF7231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FB15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22BFF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A78A" w14:textId="77777777" w:rsidR="007F6474" w:rsidRPr="000173C5" w:rsidRDefault="007F6474" w:rsidP="002E1023">
            <w:r w:rsidRPr="000173C5">
              <w:t>4.9 The Development of an American Culture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8CC" w14:textId="2EAD07B0" w:rsidR="007F6474" w:rsidRPr="000173C5" w:rsidRDefault="004E3511" w:rsidP="002E1023">
            <w:r>
              <w:t>11/6</w:t>
            </w:r>
          </w:p>
        </w:tc>
      </w:tr>
      <w:tr w:rsidR="007F6474" w:rsidRPr="00FC5623" w14:paraId="71264CDD" w14:textId="6E02B784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8D42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2C37D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7A30" w14:textId="77777777" w:rsidR="007F6474" w:rsidRPr="000173C5" w:rsidRDefault="007F6474" w:rsidP="002E1023">
            <w:r w:rsidRPr="000173C5">
              <w:t>4.10 The Second Great Awakening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2914" w14:textId="17FCFDB8" w:rsidR="007F6474" w:rsidRPr="000173C5" w:rsidRDefault="004E3511" w:rsidP="002E1023">
            <w:r>
              <w:t>11/7</w:t>
            </w:r>
          </w:p>
        </w:tc>
      </w:tr>
      <w:tr w:rsidR="007F6474" w:rsidRPr="00FC5623" w14:paraId="273C32BF" w14:textId="0D8D0E95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BAC9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D9EA4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C973" w14:textId="77777777" w:rsidR="007F6474" w:rsidRPr="000173C5" w:rsidRDefault="007F6474" w:rsidP="002E1023">
            <w:r w:rsidRPr="000173C5">
              <w:t>4.11 An Age of Reform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3009" w14:textId="655A00C3" w:rsidR="007F6474" w:rsidRPr="000173C5" w:rsidRDefault="004E3511" w:rsidP="002E1023">
            <w:r>
              <w:t>11/9</w:t>
            </w:r>
          </w:p>
        </w:tc>
      </w:tr>
      <w:tr w:rsidR="007F6474" w:rsidRPr="00FC5623" w14:paraId="202A8082" w14:textId="00ADF983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876D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F49B9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11FB" w14:textId="77777777" w:rsidR="007F6474" w:rsidRPr="000173C5" w:rsidRDefault="007F6474" w:rsidP="002E1023">
            <w:r w:rsidRPr="000173C5">
              <w:t>4.12 African Americans in the Early Republic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CC04" w14:textId="587F0578" w:rsidR="007F6474" w:rsidRPr="000173C5" w:rsidRDefault="00D2006C" w:rsidP="002E1023">
            <w:r>
              <w:t>11/</w:t>
            </w:r>
            <w:r w:rsidR="004E3511">
              <w:t>13</w:t>
            </w:r>
          </w:p>
        </w:tc>
      </w:tr>
      <w:tr w:rsidR="007F6474" w:rsidRPr="00FC5623" w14:paraId="5913DCB1" w14:textId="0DF7D75C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C928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1B369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F9C" w14:textId="77777777" w:rsidR="007F6474" w:rsidRPr="000173C5" w:rsidRDefault="007F6474" w:rsidP="002E1023">
            <w:r w:rsidRPr="000173C5">
              <w:t>4.13 The Society of the South in the Early Republic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263" w14:textId="44552B31" w:rsidR="007F6474" w:rsidRPr="000173C5" w:rsidRDefault="00D2006C" w:rsidP="002E1023">
            <w:r>
              <w:t>11/15</w:t>
            </w:r>
          </w:p>
        </w:tc>
      </w:tr>
      <w:tr w:rsidR="007F6474" w:rsidRPr="00FC5623" w14:paraId="47558007" w14:textId="154A2BFF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54E7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239F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4E59" w14:textId="77777777" w:rsidR="007F6474" w:rsidRPr="000173C5" w:rsidRDefault="007F6474" w:rsidP="002E1023">
            <w:r w:rsidRPr="000173C5">
              <w:t>4.14 Causation in Period 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4AF" w14:textId="6CDBD64D" w:rsidR="007F6474" w:rsidRPr="000173C5" w:rsidRDefault="00D2006C" w:rsidP="002E1023">
            <w:r>
              <w:t>11/17</w:t>
            </w:r>
          </w:p>
        </w:tc>
      </w:tr>
      <w:tr w:rsidR="007F6474" w:rsidRPr="00FC5623" w14:paraId="7F0D38EA" w14:textId="4D86DBC9" w:rsidTr="007A409A">
        <w:trPr>
          <w:trHeight w:val="144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E0E3" w:fill="D0E0E3"/>
            <w:vAlign w:val="center"/>
            <w:hideMark/>
          </w:tcPr>
          <w:p w14:paraId="361D6243" w14:textId="77777777" w:rsidR="007F6474" w:rsidRPr="00FC5623" w:rsidRDefault="007F6474" w:rsidP="002E10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5623">
              <w:rPr>
                <w:b/>
                <w:bCs/>
                <w:sz w:val="22"/>
                <w:szCs w:val="22"/>
              </w:rPr>
              <w:t>Period 5</w:t>
            </w:r>
            <w:r w:rsidRPr="00FC5623">
              <w:rPr>
                <w:b/>
                <w:bCs/>
                <w:sz w:val="22"/>
                <w:szCs w:val="22"/>
              </w:rPr>
              <w:br/>
              <w:t>1844 - 1877</w:t>
            </w:r>
            <w:r w:rsidRPr="00FC5623">
              <w:rPr>
                <w:b/>
                <w:bCs/>
                <w:sz w:val="22"/>
                <w:szCs w:val="22"/>
              </w:rPr>
              <w:br/>
            </w:r>
            <w:r w:rsidRPr="00FC5623">
              <w:rPr>
                <w:b/>
                <w:bCs/>
                <w:sz w:val="22"/>
                <w:szCs w:val="22"/>
              </w:rPr>
              <w:br/>
            </w:r>
            <w:r w:rsidRPr="00FC5623">
              <w:rPr>
                <w:sz w:val="22"/>
                <w:szCs w:val="22"/>
              </w:rPr>
              <w:t>10-17%</w:t>
            </w:r>
            <w:r w:rsidRPr="00FC5623">
              <w:rPr>
                <w:sz w:val="22"/>
                <w:szCs w:val="22"/>
              </w:rPr>
              <w:br/>
              <w:t>~ 17 Classes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F7663" w14:textId="328DD141" w:rsidR="007F6474" w:rsidRDefault="007F6474" w:rsidP="002E1023">
            <w:pPr>
              <w:jc w:val="center"/>
              <w:rPr>
                <w:b/>
                <w:bCs/>
              </w:rPr>
            </w:pPr>
            <w:r w:rsidRPr="00AA12AB">
              <w:rPr>
                <w:b/>
                <w:bCs/>
              </w:rPr>
              <w:t>Nov 2</w:t>
            </w:r>
            <w:r>
              <w:rPr>
                <w:b/>
                <w:bCs/>
              </w:rPr>
              <w:t>0</w:t>
            </w:r>
            <w:r w:rsidRPr="00AA12AB">
              <w:rPr>
                <w:b/>
                <w:bCs/>
              </w:rPr>
              <w:t xml:space="preserve"> – Dec </w:t>
            </w:r>
            <w:r>
              <w:rPr>
                <w:b/>
                <w:bCs/>
              </w:rPr>
              <w:t>21</w:t>
            </w:r>
          </w:p>
          <w:p w14:paraId="221D905D" w14:textId="3EE8DC30" w:rsidR="007F6474" w:rsidRDefault="007F6474" w:rsidP="002E1023">
            <w:pPr>
              <w:jc w:val="center"/>
            </w:pPr>
            <w:r>
              <w:t>Thanksgiving Break – 11/2</w:t>
            </w:r>
            <w:r>
              <w:t>2 -</w:t>
            </w:r>
            <w:r>
              <w:t xml:space="preserve"> 11/2</w:t>
            </w:r>
            <w:r>
              <w:t>4</w:t>
            </w:r>
          </w:p>
          <w:p w14:paraId="63380D69" w14:textId="77777777" w:rsidR="007F6474" w:rsidRDefault="007F6474" w:rsidP="002E1023">
            <w:pPr>
              <w:jc w:val="center"/>
            </w:pPr>
            <w:r>
              <w:t>Happy Birthday Mrs. Reagin – 12/11</w:t>
            </w:r>
          </w:p>
          <w:p w14:paraId="786755E0" w14:textId="3ABB2143" w:rsidR="007F6474" w:rsidRDefault="007F6474" w:rsidP="002E1023">
            <w:pPr>
              <w:jc w:val="center"/>
            </w:pPr>
            <w:r>
              <w:t xml:space="preserve">Period 5 Test – </w:t>
            </w:r>
            <w:r>
              <w:t>Wednesday 12/20</w:t>
            </w:r>
          </w:p>
          <w:p w14:paraId="2F565F52" w14:textId="671D0475" w:rsidR="007F6474" w:rsidRPr="00DF5365" w:rsidRDefault="007F6474" w:rsidP="002E1023">
            <w:pPr>
              <w:jc w:val="center"/>
            </w:pPr>
            <w:r>
              <w:t>Holiday Break - 12/</w:t>
            </w:r>
            <w:r>
              <w:t>22</w:t>
            </w:r>
            <w:r>
              <w:t xml:space="preserve"> - 01/0</w:t>
            </w:r>
            <w:r>
              <w:t>2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AAD4" w14:textId="50BB9CAA" w:rsidR="007F6474" w:rsidRPr="000173C5" w:rsidRDefault="007F6474" w:rsidP="002E1023">
            <w:r w:rsidRPr="000173C5">
              <w:t xml:space="preserve">5.1 Contextualizing Period </w:t>
            </w:r>
            <w:r w:rsidR="00E95AD4"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822A" w14:textId="06F2078C" w:rsidR="007F6474" w:rsidRPr="000173C5" w:rsidRDefault="00E95AD4" w:rsidP="002E1023">
            <w:r>
              <w:t>11/21</w:t>
            </w:r>
          </w:p>
        </w:tc>
      </w:tr>
      <w:tr w:rsidR="007F6474" w:rsidRPr="00FC5623" w14:paraId="6E7E80B4" w14:textId="5051F37C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6829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1D02C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1BAC" w14:textId="77777777" w:rsidR="007F6474" w:rsidRPr="000173C5" w:rsidRDefault="007F6474" w:rsidP="002E1023">
            <w:r w:rsidRPr="000173C5">
              <w:t>5.2 Manifest Destiny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CD43" w14:textId="6111E435" w:rsidR="007F6474" w:rsidRPr="000173C5" w:rsidRDefault="00E95AD4" w:rsidP="002E1023">
            <w:r>
              <w:t>11/21</w:t>
            </w:r>
          </w:p>
        </w:tc>
      </w:tr>
      <w:tr w:rsidR="007F6474" w:rsidRPr="00FC5623" w14:paraId="038D7E2A" w14:textId="6638A00A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76E6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A12A0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3906" w14:textId="77777777" w:rsidR="007F6474" w:rsidRPr="000173C5" w:rsidRDefault="007F6474" w:rsidP="002E1023">
            <w:r w:rsidRPr="000173C5">
              <w:t>5.3 The Mexican–American War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7C65" w14:textId="7954DD0A" w:rsidR="007F6474" w:rsidRPr="000173C5" w:rsidRDefault="00E95AD4" w:rsidP="002E1023">
            <w:r>
              <w:t>11/27</w:t>
            </w:r>
          </w:p>
        </w:tc>
      </w:tr>
      <w:tr w:rsidR="007F6474" w:rsidRPr="00FC5623" w14:paraId="34AC7DCC" w14:textId="3B515AE0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C2B5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39577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A570" w14:textId="77777777" w:rsidR="007F6474" w:rsidRPr="000173C5" w:rsidRDefault="007F6474" w:rsidP="002E1023">
            <w:r w:rsidRPr="000173C5">
              <w:t>5.4 The Compromise of 1850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0460" w14:textId="72D8ABC7" w:rsidR="007F6474" w:rsidRPr="000173C5" w:rsidRDefault="00E95AD4" w:rsidP="002E1023">
            <w:r>
              <w:t>11/29</w:t>
            </w:r>
          </w:p>
        </w:tc>
      </w:tr>
      <w:tr w:rsidR="007F6474" w:rsidRPr="00FC5623" w14:paraId="6AC017E7" w14:textId="4058B583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D938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41893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BA6F" w14:textId="77777777" w:rsidR="007F6474" w:rsidRPr="000173C5" w:rsidRDefault="007F6474" w:rsidP="002E1023">
            <w:r w:rsidRPr="000173C5">
              <w:t>5.5 Sectional Conflict: Regional Differences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3EAE" w14:textId="2F7FFEDF" w:rsidR="007F6474" w:rsidRPr="000173C5" w:rsidRDefault="003B31FF" w:rsidP="002E1023">
            <w:r>
              <w:t>12/1</w:t>
            </w:r>
          </w:p>
        </w:tc>
      </w:tr>
      <w:tr w:rsidR="007F6474" w:rsidRPr="00FC5623" w14:paraId="34C022F5" w14:textId="5E17BFD4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E21E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C73A3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0CC8" w14:textId="77777777" w:rsidR="007F6474" w:rsidRPr="000173C5" w:rsidRDefault="007F6474" w:rsidP="002E1023">
            <w:r w:rsidRPr="000173C5">
              <w:t>5.6 Failure of Compromise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392" w14:textId="2B604BB5" w:rsidR="007F6474" w:rsidRPr="000173C5" w:rsidRDefault="003B31FF" w:rsidP="002E1023">
            <w:r>
              <w:t>12/6</w:t>
            </w:r>
          </w:p>
        </w:tc>
      </w:tr>
      <w:tr w:rsidR="007F6474" w:rsidRPr="00FC5623" w14:paraId="7E8DCEB4" w14:textId="7809581F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E3B9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21E6C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1CDB" w14:textId="77777777" w:rsidR="007F6474" w:rsidRPr="000173C5" w:rsidRDefault="007F6474" w:rsidP="002E1023">
            <w:r w:rsidRPr="000173C5">
              <w:t>5.7 Election of 1860 and Secession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838B" w14:textId="01CCD8D9" w:rsidR="007F6474" w:rsidRPr="000173C5" w:rsidRDefault="00D92ACB" w:rsidP="002E1023">
            <w:r>
              <w:t>12/8</w:t>
            </w:r>
          </w:p>
        </w:tc>
      </w:tr>
      <w:tr w:rsidR="007F6474" w:rsidRPr="00FC5623" w14:paraId="0F366FF4" w14:textId="570A4AA8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C4BB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AFECB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88CF" w14:textId="77777777" w:rsidR="007F6474" w:rsidRPr="000173C5" w:rsidRDefault="007F6474" w:rsidP="002E1023">
            <w:r w:rsidRPr="000173C5">
              <w:t>5.8 Military Conflict in the Civil War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F861" w14:textId="19D739E4" w:rsidR="007F6474" w:rsidRPr="000173C5" w:rsidRDefault="00D92ACB" w:rsidP="002E1023">
            <w:r>
              <w:t>12/12</w:t>
            </w:r>
          </w:p>
        </w:tc>
      </w:tr>
      <w:tr w:rsidR="007F6474" w:rsidRPr="00FC5623" w14:paraId="5ED0FB89" w14:textId="4EF7D9ED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95C5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B6DE6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E767" w14:textId="77777777" w:rsidR="007F6474" w:rsidRPr="000173C5" w:rsidRDefault="007F6474" w:rsidP="002E1023">
            <w:r w:rsidRPr="000173C5">
              <w:t>5.9 Government Policies During the Civil War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4B24" w14:textId="758D563A" w:rsidR="007F6474" w:rsidRPr="000173C5" w:rsidRDefault="007D53F5" w:rsidP="002E1023">
            <w:r>
              <w:t>12/15</w:t>
            </w:r>
          </w:p>
        </w:tc>
      </w:tr>
      <w:tr w:rsidR="007F6474" w:rsidRPr="00FC5623" w14:paraId="74C9AC53" w14:textId="4E42EBC8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9B8D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22F76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A766" w14:textId="77777777" w:rsidR="007F6474" w:rsidRPr="000173C5" w:rsidRDefault="007F6474" w:rsidP="002E1023">
            <w:r w:rsidRPr="000173C5">
              <w:t>5.10 Reconstruction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30D1" w14:textId="085E0C12" w:rsidR="007F6474" w:rsidRPr="000173C5" w:rsidRDefault="007D53F5" w:rsidP="002E1023">
            <w:r>
              <w:t>12/1</w:t>
            </w:r>
            <w:r w:rsidR="003B31FF">
              <w:t>8</w:t>
            </w:r>
          </w:p>
        </w:tc>
      </w:tr>
      <w:tr w:rsidR="007F6474" w:rsidRPr="00FC5623" w14:paraId="15235800" w14:textId="58A67920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D5CC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AF7CF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8E0C" w14:textId="77777777" w:rsidR="007F6474" w:rsidRPr="000173C5" w:rsidRDefault="007F6474" w:rsidP="002E1023">
            <w:r w:rsidRPr="000173C5">
              <w:t>5.11 Failure of Reconstruction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A7F4" w14:textId="63EFF6C7" w:rsidR="007F6474" w:rsidRPr="000173C5" w:rsidRDefault="007D53F5" w:rsidP="002E1023">
            <w:r>
              <w:t>12/18</w:t>
            </w:r>
          </w:p>
        </w:tc>
      </w:tr>
      <w:tr w:rsidR="007F6474" w:rsidRPr="00FC5623" w14:paraId="18E1B7A4" w14:textId="681F9C6C" w:rsidTr="007A409A">
        <w:trPr>
          <w:trHeight w:val="62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B25F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AD19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4F9A" w14:textId="77777777" w:rsidR="007F6474" w:rsidRPr="000173C5" w:rsidRDefault="007F6474" w:rsidP="002E1023">
            <w:r w:rsidRPr="000173C5">
              <w:t>5.12 Comparison in Period 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B946" w14:textId="7D164B3A" w:rsidR="007F6474" w:rsidRPr="000173C5" w:rsidRDefault="007D53F5" w:rsidP="002E1023">
            <w:r>
              <w:t>12/20</w:t>
            </w:r>
          </w:p>
        </w:tc>
      </w:tr>
      <w:tr w:rsidR="007F6474" w:rsidRPr="00FC5623" w14:paraId="256FAD11" w14:textId="5DC22853" w:rsidTr="007A409A">
        <w:trPr>
          <w:trHeight w:val="144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C9DAF8"/>
            <w:vAlign w:val="center"/>
            <w:hideMark/>
          </w:tcPr>
          <w:p w14:paraId="264EC940" w14:textId="77777777" w:rsidR="007F6474" w:rsidRPr="00FC5623" w:rsidRDefault="007F6474" w:rsidP="002E10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5623">
              <w:rPr>
                <w:b/>
                <w:bCs/>
                <w:sz w:val="22"/>
                <w:szCs w:val="22"/>
              </w:rPr>
              <w:lastRenderedPageBreak/>
              <w:t>Period 6</w:t>
            </w:r>
            <w:r w:rsidRPr="00FC5623">
              <w:rPr>
                <w:b/>
                <w:bCs/>
                <w:sz w:val="22"/>
                <w:szCs w:val="22"/>
              </w:rPr>
              <w:br/>
              <w:t>1865 - 1898</w:t>
            </w:r>
            <w:r w:rsidRPr="00FC5623">
              <w:rPr>
                <w:b/>
                <w:bCs/>
                <w:sz w:val="22"/>
                <w:szCs w:val="22"/>
              </w:rPr>
              <w:br/>
            </w:r>
            <w:r w:rsidRPr="00FC5623">
              <w:rPr>
                <w:b/>
                <w:bCs/>
                <w:sz w:val="22"/>
                <w:szCs w:val="22"/>
              </w:rPr>
              <w:br/>
            </w:r>
            <w:r w:rsidRPr="00FC5623">
              <w:rPr>
                <w:sz w:val="22"/>
                <w:szCs w:val="22"/>
              </w:rPr>
              <w:t>10-17%</w:t>
            </w:r>
            <w:r w:rsidRPr="00FC5623">
              <w:rPr>
                <w:sz w:val="22"/>
                <w:szCs w:val="22"/>
              </w:rPr>
              <w:br/>
              <w:t>~ 18 Classes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B5858" w14:textId="063E0FBB" w:rsidR="007F6474" w:rsidRDefault="007F6474" w:rsidP="002E1023">
            <w:pPr>
              <w:jc w:val="center"/>
              <w:rPr>
                <w:b/>
                <w:bCs/>
              </w:rPr>
            </w:pPr>
            <w:r w:rsidRPr="00AA12AB">
              <w:rPr>
                <w:b/>
                <w:bCs/>
              </w:rPr>
              <w:t xml:space="preserve">Jan </w:t>
            </w:r>
            <w:r>
              <w:rPr>
                <w:b/>
                <w:bCs/>
              </w:rPr>
              <w:t>3</w:t>
            </w:r>
            <w:r w:rsidRPr="00AA12AB">
              <w:rPr>
                <w:b/>
                <w:bCs/>
              </w:rPr>
              <w:t xml:space="preserve"> – Jan </w:t>
            </w:r>
            <w:r>
              <w:rPr>
                <w:b/>
                <w:bCs/>
              </w:rPr>
              <w:t>26</w:t>
            </w:r>
          </w:p>
          <w:p w14:paraId="77C8F55E" w14:textId="588ADBB0" w:rsidR="007F6474" w:rsidRDefault="007F6474" w:rsidP="002E1023">
            <w:pPr>
              <w:jc w:val="center"/>
            </w:pPr>
            <w:r>
              <w:t>MLK Jr. Day – Monday 01/1</w:t>
            </w:r>
            <w:r>
              <w:t>5</w:t>
            </w:r>
          </w:p>
          <w:p w14:paraId="249C3246" w14:textId="77777777" w:rsidR="007F6474" w:rsidRDefault="007F6474" w:rsidP="00DC0DA5">
            <w:pPr>
              <w:jc w:val="center"/>
            </w:pPr>
            <w:r>
              <w:t xml:space="preserve">End of Quarter 2 – </w:t>
            </w:r>
            <w:r>
              <w:t xml:space="preserve">Monday 01/19 </w:t>
            </w:r>
          </w:p>
          <w:p w14:paraId="1E7CEC59" w14:textId="77777777" w:rsidR="007F6474" w:rsidRDefault="007F6474" w:rsidP="00DC0DA5">
            <w:pPr>
              <w:jc w:val="center"/>
            </w:pPr>
            <w:r>
              <w:t>Teacher Workday – Monday 01/22</w:t>
            </w:r>
          </w:p>
          <w:p w14:paraId="7852EDD5" w14:textId="65202D76" w:rsidR="007F6474" w:rsidRDefault="007F6474" w:rsidP="00DC0DA5">
            <w:pPr>
              <w:jc w:val="center"/>
            </w:pPr>
            <w:r>
              <w:t>Period 6 Test – Friday 01/26</w:t>
            </w:r>
          </w:p>
          <w:p w14:paraId="44A4FB0F" w14:textId="6BF6CEAC" w:rsidR="007F6474" w:rsidRPr="00C0778F" w:rsidRDefault="007F6474" w:rsidP="002E1023">
            <w:pPr>
              <w:jc w:val="center"/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4A51" w14:textId="77777777" w:rsidR="007F6474" w:rsidRPr="000173C5" w:rsidRDefault="007F6474" w:rsidP="002E1023">
            <w:r w:rsidRPr="000173C5">
              <w:t>6.1 Contextualizing Period 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E4DF" w14:textId="7CAED7FC" w:rsidR="007F6474" w:rsidRPr="000173C5" w:rsidRDefault="00537DB3" w:rsidP="002E1023">
            <w:r>
              <w:t>1/5</w:t>
            </w:r>
          </w:p>
        </w:tc>
      </w:tr>
      <w:tr w:rsidR="007F6474" w:rsidRPr="00FC5623" w14:paraId="450A47FD" w14:textId="6C937866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1C06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2EA86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D014" w14:textId="77777777" w:rsidR="007F6474" w:rsidRPr="000173C5" w:rsidRDefault="007F6474" w:rsidP="002E1023">
            <w:r w:rsidRPr="000173C5">
              <w:t>6.2 Westward Expansion: Economic Development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5FB" w14:textId="00C9D9AF" w:rsidR="007F6474" w:rsidRPr="000173C5" w:rsidRDefault="00537DB3" w:rsidP="002E1023">
            <w:r>
              <w:t>1/5</w:t>
            </w:r>
          </w:p>
        </w:tc>
      </w:tr>
      <w:tr w:rsidR="007F6474" w:rsidRPr="00FC5623" w14:paraId="754A21A4" w14:textId="27D071D8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7BA5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C2E66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782" w14:textId="77777777" w:rsidR="007F6474" w:rsidRPr="000173C5" w:rsidRDefault="007F6474" w:rsidP="002E1023">
            <w:r w:rsidRPr="000173C5">
              <w:t>6.3 Westward Expansion: Social and Cultural Development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435D" w14:textId="57CFD90E" w:rsidR="007F6474" w:rsidRPr="000173C5" w:rsidRDefault="00537DB3" w:rsidP="002E1023">
            <w:r>
              <w:t>1/8</w:t>
            </w:r>
          </w:p>
        </w:tc>
      </w:tr>
      <w:tr w:rsidR="007F6474" w:rsidRPr="00FC5623" w14:paraId="6143E3EA" w14:textId="780D3FDF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925B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0779C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919D" w14:textId="77777777" w:rsidR="007F6474" w:rsidRPr="000173C5" w:rsidRDefault="007F6474" w:rsidP="002E1023">
            <w:r w:rsidRPr="000173C5">
              <w:t>6.4 The “New South”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45E6" w14:textId="2E1157E3" w:rsidR="007F6474" w:rsidRPr="000173C5" w:rsidRDefault="00537DB3" w:rsidP="002E1023">
            <w:r>
              <w:t>1/10</w:t>
            </w:r>
          </w:p>
        </w:tc>
      </w:tr>
      <w:tr w:rsidR="007F6474" w:rsidRPr="00FC5623" w14:paraId="7EB6ED47" w14:textId="5D3FF42A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6479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A3A70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DBA4" w14:textId="77777777" w:rsidR="007F6474" w:rsidRPr="000173C5" w:rsidRDefault="007F6474" w:rsidP="002E1023">
            <w:r w:rsidRPr="000173C5">
              <w:t>6.5 Technological Innovation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E8A3" w14:textId="1354E580" w:rsidR="007F6474" w:rsidRPr="000173C5" w:rsidRDefault="00537DB3" w:rsidP="002E1023">
            <w:r>
              <w:t>1/10</w:t>
            </w:r>
          </w:p>
        </w:tc>
      </w:tr>
      <w:tr w:rsidR="007F6474" w:rsidRPr="00FC5623" w14:paraId="433D7E84" w14:textId="5B087653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C0AB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12DF9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78BB" w14:textId="77777777" w:rsidR="007F6474" w:rsidRPr="000173C5" w:rsidRDefault="007F6474" w:rsidP="002E1023">
            <w:r w:rsidRPr="000173C5">
              <w:t>6.6 The Rise of Industrial Capitalism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2358" w14:textId="5032C99A" w:rsidR="007F6474" w:rsidRPr="000173C5" w:rsidRDefault="00770259" w:rsidP="002E1023">
            <w:r>
              <w:t>1/12</w:t>
            </w:r>
          </w:p>
        </w:tc>
      </w:tr>
      <w:tr w:rsidR="007F6474" w:rsidRPr="00FC5623" w14:paraId="00FF7890" w14:textId="30BB0711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6CF7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FFF80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74B7" w14:textId="77777777" w:rsidR="007F6474" w:rsidRPr="000173C5" w:rsidRDefault="007F6474" w:rsidP="002E1023">
            <w:r w:rsidRPr="000173C5">
              <w:t>6.7 Labor in the Gilded Age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E10" w14:textId="5D0348CC" w:rsidR="007F6474" w:rsidRPr="000173C5" w:rsidRDefault="00770259" w:rsidP="002E1023">
            <w:r>
              <w:t>1/12</w:t>
            </w:r>
          </w:p>
        </w:tc>
      </w:tr>
      <w:tr w:rsidR="007F6474" w:rsidRPr="00FC5623" w14:paraId="397CEC5E" w14:textId="508FCD61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DBE4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0A0C7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EDA1" w14:textId="77777777" w:rsidR="007F6474" w:rsidRPr="000173C5" w:rsidRDefault="007F6474" w:rsidP="002E1023">
            <w:r w:rsidRPr="000173C5">
              <w:t>6.8 Immigration and Migration in the Gilded Age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D6AF" w14:textId="2CDAB655" w:rsidR="007F6474" w:rsidRPr="000173C5" w:rsidRDefault="00770259" w:rsidP="002E1023">
            <w:r>
              <w:t>1/16</w:t>
            </w:r>
          </w:p>
        </w:tc>
      </w:tr>
      <w:tr w:rsidR="007F6474" w:rsidRPr="00FC5623" w14:paraId="60026A66" w14:textId="30049965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9271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2A6AE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2CD" w14:textId="77777777" w:rsidR="007F6474" w:rsidRPr="000173C5" w:rsidRDefault="007F6474" w:rsidP="002E1023">
            <w:r w:rsidRPr="000173C5">
              <w:t>6.9 Responses to Immigration in the Gilded Age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7475" w14:textId="1DB5ED2D" w:rsidR="007F6474" w:rsidRPr="000173C5" w:rsidRDefault="00770259" w:rsidP="002E1023">
            <w:r>
              <w:t>1/16</w:t>
            </w:r>
          </w:p>
        </w:tc>
      </w:tr>
      <w:tr w:rsidR="007F6474" w:rsidRPr="00FC5623" w14:paraId="05840563" w14:textId="6CC1C495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A26C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BDB21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6F48" w14:textId="77777777" w:rsidR="007F6474" w:rsidRPr="000173C5" w:rsidRDefault="007F6474" w:rsidP="002E1023">
            <w:r w:rsidRPr="000173C5">
              <w:t>6.10 Development of the Middle Class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6B8F" w14:textId="5E8BBDE2" w:rsidR="007F6474" w:rsidRPr="000173C5" w:rsidRDefault="00770259" w:rsidP="002E1023">
            <w:r>
              <w:t>1/17</w:t>
            </w:r>
          </w:p>
        </w:tc>
      </w:tr>
      <w:tr w:rsidR="007F6474" w:rsidRPr="00FC5623" w14:paraId="797314BA" w14:textId="31AA694A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4D7B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C2919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6D84" w14:textId="77777777" w:rsidR="007F6474" w:rsidRPr="000173C5" w:rsidRDefault="007F6474" w:rsidP="002E1023">
            <w:r w:rsidRPr="000173C5">
              <w:t>6.11 Reform in the Gilded Age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11AC" w14:textId="044101A4" w:rsidR="007F6474" w:rsidRPr="000173C5" w:rsidRDefault="00770259" w:rsidP="002E1023">
            <w:r>
              <w:t>1/19</w:t>
            </w:r>
          </w:p>
        </w:tc>
      </w:tr>
      <w:tr w:rsidR="007F6474" w:rsidRPr="00FC5623" w14:paraId="20506FC3" w14:textId="30764544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111D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074F4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924D" w14:textId="77777777" w:rsidR="007F6474" w:rsidRPr="000173C5" w:rsidRDefault="007F6474" w:rsidP="002E1023">
            <w:r w:rsidRPr="000173C5">
              <w:t>6.12 Controversies over the Role of Government in the Gilded Age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0BCF" w14:textId="15AF1AC7" w:rsidR="007F6474" w:rsidRPr="000173C5" w:rsidRDefault="00770259" w:rsidP="002E1023">
            <w:r>
              <w:t>1/19</w:t>
            </w:r>
          </w:p>
        </w:tc>
      </w:tr>
      <w:tr w:rsidR="007F6474" w:rsidRPr="00FC5623" w14:paraId="2C82851B" w14:textId="242592BC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52DF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41658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05EF" w14:textId="77777777" w:rsidR="007F6474" w:rsidRPr="000173C5" w:rsidRDefault="007F6474" w:rsidP="002E1023">
            <w:r w:rsidRPr="000173C5">
              <w:t>6.13 Politics in the Gilded Age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0CD7" w14:textId="70096BE1" w:rsidR="007F6474" w:rsidRPr="000173C5" w:rsidRDefault="003A7D4B" w:rsidP="002E1023">
            <w:r>
              <w:t>1/24</w:t>
            </w:r>
          </w:p>
        </w:tc>
      </w:tr>
      <w:tr w:rsidR="007F6474" w:rsidRPr="00FC5623" w14:paraId="7406AB21" w14:textId="6CEB1B5C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2A23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4592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EF78" w14:textId="77777777" w:rsidR="007F6474" w:rsidRPr="000173C5" w:rsidRDefault="007F6474" w:rsidP="002E1023">
            <w:r w:rsidRPr="000173C5">
              <w:t>6.14 Continuity and Change in Period 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C0A" w14:textId="3186B406" w:rsidR="007F6474" w:rsidRPr="000173C5" w:rsidRDefault="003A7D4B" w:rsidP="002E1023">
            <w:r>
              <w:t>1/26</w:t>
            </w:r>
          </w:p>
        </w:tc>
      </w:tr>
      <w:tr w:rsidR="007F6474" w:rsidRPr="00FC5623" w14:paraId="3B2B5F63" w14:textId="2217FE8E" w:rsidTr="007A409A">
        <w:trPr>
          <w:trHeight w:val="144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E2F3" w:fill="CFE2F3"/>
            <w:vAlign w:val="center"/>
            <w:hideMark/>
          </w:tcPr>
          <w:p w14:paraId="3EDFF757" w14:textId="77777777" w:rsidR="007F6474" w:rsidRPr="00FC5623" w:rsidRDefault="007F6474" w:rsidP="002E10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5623">
              <w:rPr>
                <w:b/>
                <w:bCs/>
                <w:sz w:val="22"/>
                <w:szCs w:val="22"/>
              </w:rPr>
              <w:t>Period 7</w:t>
            </w:r>
            <w:r w:rsidRPr="00FC5623">
              <w:rPr>
                <w:b/>
                <w:bCs/>
                <w:sz w:val="22"/>
                <w:szCs w:val="22"/>
              </w:rPr>
              <w:br/>
              <w:t>1890 - 1945</w:t>
            </w:r>
            <w:r w:rsidRPr="00FC5623">
              <w:rPr>
                <w:b/>
                <w:bCs/>
                <w:sz w:val="22"/>
                <w:szCs w:val="22"/>
              </w:rPr>
              <w:br/>
            </w:r>
            <w:r w:rsidRPr="00FC5623">
              <w:rPr>
                <w:b/>
                <w:bCs/>
                <w:sz w:val="22"/>
                <w:szCs w:val="22"/>
              </w:rPr>
              <w:br/>
            </w:r>
            <w:r w:rsidRPr="00FC5623">
              <w:rPr>
                <w:sz w:val="22"/>
                <w:szCs w:val="22"/>
              </w:rPr>
              <w:t>10-17%</w:t>
            </w:r>
            <w:r w:rsidRPr="00FC5623">
              <w:rPr>
                <w:sz w:val="22"/>
                <w:szCs w:val="22"/>
              </w:rPr>
              <w:br/>
              <w:t>~ 21 Classes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0A33E" w14:textId="5F79E68C" w:rsidR="007F6474" w:rsidRDefault="007F6474" w:rsidP="002E1023">
            <w:pPr>
              <w:jc w:val="center"/>
              <w:rPr>
                <w:b/>
                <w:bCs/>
              </w:rPr>
            </w:pPr>
            <w:r w:rsidRPr="00AA12AB">
              <w:rPr>
                <w:b/>
                <w:bCs/>
              </w:rPr>
              <w:t xml:space="preserve">Jan </w:t>
            </w:r>
            <w:r>
              <w:rPr>
                <w:b/>
                <w:bCs/>
              </w:rPr>
              <w:t>29</w:t>
            </w:r>
            <w:r w:rsidRPr="00AA12AB">
              <w:rPr>
                <w:b/>
                <w:bCs/>
              </w:rPr>
              <w:t xml:space="preserve"> – Feb 2</w:t>
            </w:r>
            <w:r>
              <w:rPr>
                <w:b/>
                <w:bCs/>
              </w:rPr>
              <w:t>3</w:t>
            </w:r>
          </w:p>
          <w:p w14:paraId="4C2344CF" w14:textId="77777777" w:rsidR="007F6474" w:rsidRDefault="007F6474" w:rsidP="002E1023">
            <w:pPr>
              <w:jc w:val="center"/>
            </w:pPr>
            <w:r>
              <w:t>Happy Valentine’s Day – Tuesday 02/14</w:t>
            </w:r>
          </w:p>
          <w:p w14:paraId="00139763" w14:textId="6FC324EA" w:rsidR="007F6474" w:rsidRPr="00353486" w:rsidRDefault="007F6474" w:rsidP="002E1023">
            <w:pPr>
              <w:jc w:val="center"/>
            </w:pPr>
            <w:r>
              <w:t>Period 7 Test – Friday 02/23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70CF" w14:textId="77777777" w:rsidR="007F6474" w:rsidRPr="000173C5" w:rsidRDefault="007F6474" w:rsidP="002E1023">
            <w:r w:rsidRPr="000173C5">
              <w:t>7.1 Contextualizing Period 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38A" w14:textId="6BB0A794" w:rsidR="007F6474" w:rsidRPr="000173C5" w:rsidRDefault="000A21C3" w:rsidP="002E1023">
            <w:r>
              <w:t>2/2</w:t>
            </w:r>
          </w:p>
        </w:tc>
      </w:tr>
      <w:tr w:rsidR="007F6474" w:rsidRPr="00FC5623" w14:paraId="319C8BAA" w14:textId="41CA57C1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2437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50BAC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C071" w14:textId="77777777" w:rsidR="007F6474" w:rsidRPr="000173C5" w:rsidRDefault="007F6474" w:rsidP="002E1023">
            <w:r w:rsidRPr="000173C5">
              <w:t>7.2 Imperialism: Debates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5FAF" w14:textId="11232BB9" w:rsidR="007F6474" w:rsidRPr="000173C5" w:rsidRDefault="000A21C3" w:rsidP="002E1023">
            <w:r>
              <w:t>2/5</w:t>
            </w:r>
          </w:p>
        </w:tc>
      </w:tr>
      <w:tr w:rsidR="007F6474" w:rsidRPr="00FC5623" w14:paraId="7FF2ED7D" w14:textId="5FE16CEB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BFB7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5A9D8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9F8F" w14:textId="77777777" w:rsidR="007F6474" w:rsidRPr="000173C5" w:rsidRDefault="007F6474" w:rsidP="002E1023">
            <w:r w:rsidRPr="000173C5">
              <w:t>7.3 The Spanish–American War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54A0" w14:textId="7C9EEE2E" w:rsidR="007F6474" w:rsidRPr="000173C5" w:rsidRDefault="000A21C3" w:rsidP="002E1023">
            <w:r>
              <w:t>2/7</w:t>
            </w:r>
          </w:p>
        </w:tc>
      </w:tr>
      <w:tr w:rsidR="007F6474" w:rsidRPr="00FC5623" w14:paraId="5BF4DC39" w14:textId="6311F1BA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CB9F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96C4D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A223" w14:textId="77777777" w:rsidR="007F6474" w:rsidRPr="000173C5" w:rsidRDefault="007F6474" w:rsidP="002E1023">
            <w:r w:rsidRPr="000173C5">
              <w:t>7.4 The Progressives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5B51" w14:textId="5E22B4CF" w:rsidR="007F6474" w:rsidRPr="000173C5" w:rsidRDefault="001A3D46" w:rsidP="002E1023">
            <w:r>
              <w:t>2/9</w:t>
            </w:r>
          </w:p>
        </w:tc>
      </w:tr>
      <w:tr w:rsidR="007F6474" w:rsidRPr="00FC5623" w14:paraId="726AC2AA" w14:textId="3E260C39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69CC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490F3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8BF3" w14:textId="77777777" w:rsidR="007F6474" w:rsidRPr="000173C5" w:rsidRDefault="007F6474" w:rsidP="002E1023">
            <w:r w:rsidRPr="000173C5">
              <w:t>7.5 World War I: Military and Diplomacy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C15F" w14:textId="50226EEB" w:rsidR="007F6474" w:rsidRPr="000173C5" w:rsidRDefault="001A3D46" w:rsidP="002E1023">
            <w:r>
              <w:t>2/13</w:t>
            </w:r>
          </w:p>
        </w:tc>
      </w:tr>
      <w:tr w:rsidR="007F6474" w:rsidRPr="00FC5623" w14:paraId="18F99FFB" w14:textId="33B4D091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E85A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06A16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99F9" w14:textId="77777777" w:rsidR="007F6474" w:rsidRPr="000173C5" w:rsidRDefault="007F6474" w:rsidP="002E1023">
            <w:r w:rsidRPr="000173C5">
              <w:t>7.6 World War I: Home Front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160E" w14:textId="2E298EEC" w:rsidR="007F6474" w:rsidRPr="000173C5" w:rsidRDefault="001A3D46" w:rsidP="002E1023">
            <w:r>
              <w:t>2/13</w:t>
            </w:r>
          </w:p>
        </w:tc>
      </w:tr>
      <w:tr w:rsidR="007F6474" w:rsidRPr="00FC5623" w14:paraId="5D1167A7" w14:textId="74729B0B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0E57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1F53F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6354" w14:textId="77777777" w:rsidR="007F6474" w:rsidRPr="000173C5" w:rsidRDefault="007F6474" w:rsidP="002E1023">
            <w:r w:rsidRPr="000173C5">
              <w:t>7.7 1920s: Innovations in Communication and Technology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DC3F" w14:textId="1EE35466" w:rsidR="007F6474" w:rsidRPr="000173C5" w:rsidRDefault="000C72DE" w:rsidP="002E1023">
            <w:r>
              <w:t>2/15</w:t>
            </w:r>
          </w:p>
        </w:tc>
      </w:tr>
      <w:tr w:rsidR="007F6474" w:rsidRPr="00FC5623" w14:paraId="57858A56" w14:textId="4F903DBA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5F36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B89E2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9944" w14:textId="77777777" w:rsidR="007F6474" w:rsidRPr="000173C5" w:rsidRDefault="007F6474" w:rsidP="002E1023">
            <w:r w:rsidRPr="000173C5">
              <w:t>7.8 1920s: Cultural and Political Controversies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E6C1" w14:textId="706659D5" w:rsidR="007F6474" w:rsidRPr="000173C5" w:rsidRDefault="000C72DE" w:rsidP="002E1023">
            <w:r>
              <w:t>2/16</w:t>
            </w:r>
          </w:p>
        </w:tc>
      </w:tr>
      <w:tr w:rsidR="007F6474" w:rsidRPr="00FC5623" w14:paraId="42AE66C1" w14:textId="0768B7CB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EDC5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60F5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47EE" w14:textId="77777777" w:rsidR="007F6474" w:rsidRPr="000173C5" w:rsidRDefault="007F6474" w:rsidP="002E1023">
            <w:r w:rsidRPr="000173C5">
              <w:t>7.9 The Great Depression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A8D5" w14:textId="2FC9601D" w:rsidR="007F6474" w:rsidRPr="000173C5" w:rsidRDefault="000C72DE" w:rsidP="002E1023">
            <w:r>
              <w:t>2/16</w:t>
            </w:r>
          </w:p>
        </w:tc>
      </w:tr>
      <w:tr w:rsidR="007F6474" w:rsidRPr="00FC5623" w14:paraId="15525A0F" w14:textId="07A3DE42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C62B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7211B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FF92" w14:textId="77777777" w:rsidR="007F6474" w:rsidRPr="000173C5" w:rsidRDefault="007F6474" w:rsidP="002E1023">
            <w:r w:rsidRPr="000173C5">
              <w:t>7.10 The New Deal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3330" w14:textId="18011013" w:rsidR="007F6474" w:rsidRPr="000173C5" w:rsidRDefault="0019338A" w:rsidP="002E1023">
            <w:r>
              <w:t>2/19</w:t>
            </w:r>
          </w:p>
        </w:tc>
      </w:tr>
      <w:tr w:rsidR="007F6474" w:rsidRPr="00FC5623" w14:paraId="1EED9293" w14:textId="6FD02316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B902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7471C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DEA7" w14:textId="77777777" w:rsidR="007F6474" w:rsidRPr="000173C5" w:rsidRDefault="007F6474" w:rsidP="002E1023">
            <w:r w:rsidRPr="000173C5">
              <w:t>7.11 Interwar Foreign Policy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E4DA" w14:textId="4C0DFA17" w:rsidR="007F6474" w:rsidRPr="000173C5" w:rsidRDefault="0019338A" w:rsidP="002E1023">
            <w:r>
              <w:t>2/19</w:t>
            </w:r>
          </w:p>
        </w:tc>
      </w:tr>
      <w:tr w:rsidR="007F6474" w:rsidRPr="00FC5623" w14:paraId="5DC4DF3D" w14:textId="4A0F4D3D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C614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7BB57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DCCA" w14:textId="77777777" w:rsidR="007F6474" w:rsidRPr="000173C5" w:rsidRDefault="007F6474" w:rsidP="002E1023">
            <w:r w:rsidRPr="000173C5">
              <w:t>7.12 World War II: Mobilization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F07B" w14:textId="043E952F" w:rsidR="007F6474" w:rsidRPr="000173C5" w:rsidRDefault="0019338A" w:rsidP="002E1023">
            <w:r>
              <w:t>2/21</w:t>
            </w:r>
          </w:p>
        </w:tc>
      </w:tr>
      <w:tr w:rsidR="007F6474" w:rsidRPr="00FC5623" w14:paraId="1E8891A3" w14:textId="0594CCF7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074B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5A3D0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14B0" w14:textId="77777777" w:rsidR="007F6474" w:rsidRPr="000173C5" w:rsidRDefault="007F6474" w:rsidP="002E1023">
            <w:r w:rsidRPr="000173C5">
              <w:t>7.13 World War II: Military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C499" w14:textId="2CB0E5BA" w:rsidR="007F6474" w:rsidRPr="000173C5" w:rsidRDefault="0019338A" w:rsidP="002E1023">
            <w:r>
              <w:t>2/21</w:t>
            </w:r>
          </w:p>
        </w:tc>
      </w:tr>
      <w:tr w:rsidR="007F6474" w:rsidRPr="00FC5623" w14:paraId="1942BFC4" w14:textId="1B63AC19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CAB1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7D625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2E5E" w14:textId="77777777" w:rsidR="007F6474" w:rsidRPr="000173C5" w:rsidRDefault="007F6474" w:rsidP="002E1023">
            <w:r w:rsidRPr="000173C5">
              <w:t>7.14 Postwar Diplomacy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0303" w14:textId="511EB838" w:rsidR="007F6474" w:rsidRPr="000173C5" w:rsidRDefault="0019338A" w:rsidP="002E1023">
            <w:r>
              <w:t>2/23</w:t>
            </w:r>
          </w:p>
        </w:tc>
      </w:tr>
      <w:tr w:rsidR="007F6474" w:rsidRPr="00FC5623" w14:paraId="72145462" w14:textId="51D123BF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802C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D3C7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512E" w14:textId="77777777" w:rsidR="007F6474" w:rsidRPr="000173C5" w:rsidRDefault="007F6474" w:rsidP="002E1023">
            <w:r w:rsidRPr="000173C5">
              <w:t>7.15 Comparison in Period 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462E" w14:textId="5D460EC6" w:rsidR="007F6474" w:rsidRPr="000173C5" w:rsidRDefault="0019338A" w:rsidP="002E1023">
            <w:r>
              <w:t>2/23</w:t>
            </w:r>
          </w:p>
        </w:tc>
      </w:tr>
      <w:tr w:rsidR="007F6474" w:rsidRPr="00FC5623" w14:paraId="41581812" w14:textId="7EAA4824" w:rsidTr="007A409A">
        <w:trPr>
          <w:trHeight w:val="144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D9D2E9"/>
            <w:vAlign w:val="center"/>
            <w:hideMark/>
          </w:tcPr>
          <w:p w14:paraId="10F62B6A" w14:textId="77777777" w:rsidR="007F6474" w:rsidRPr="00FC5623" w:rsidRDefault="007F6474" w:rsidP="002E10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5623">
              <w:rPr>
                <w:b/>
                <w:bCs/>
                <w:sz w:val="22"/>
                <w:szCs w:val="22"/>
              </w:rPr>
              <w:t>Period 8</w:t>
            </w:r>
            <w:r w:rsidRPr="00FC5623">
              <w:rPr>
                <w:b/>
                <w:bCs/>
                <w:sz w:val="22"/>
                <w:szCs w:val="22"/>
              </w:rPr>
              <w:br/>
              <w:t>1945 - 1980</w:t>
            </w:r>
            <w:r w:rsidRPr="00FC5623">
              <w:rPr>
                <w:b/>
                <w:bCs/>
                <w:sz w:val="22"/>
                <w:szCs w:val="22"/>
              </w:rPr>
              <w:br/>
            </w:r>
            <w:r w:rsidRPr="00FC5623">
              <w:rPr>
                <w:b/>
                <w:bCs/>
                <w:sz w:val="22"/>
                <w:szCs w:val="22"/>
              </w:rPr>
              <w:br/>
            </w:r>
            <w:r w:rsidRPr="00FC5623">
              <w:rPr>
                <w:sz w:val="22"/>
                <w:szCs w:val="22"/>
              </w:rPr>
              <w:t>10-17%</w:t>
            </w:r>
            <w:r w:rsidRPr="00FC5623">
              <w:rPr>
                <w:sz w:val="22"/>
                <w:szCs w:val="22"/>
              </w:rPr>
              <w:br/>
              <w:t>~ 20 Classes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C4611" w14:textId="3A8B5658" w:rsidR="007F6474" w:rsidRDefault="007F6474" w:rsidP="002E10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 26</w:t>
            </w:r>
            <w:r w:rsidRPr="00AA12AB">
              <w:rPr>
                <w:b/>
                <w:bCs/>
              </w:rPr>
              <w:t xml:space="preserve"> – March </w:t>
            </w:r>
            <w:r>
              <w:rPr>
                <w:b/>
                <w:bCs/>
              </w:rPr>
              <w:t>22</w:t>
            </w:r>
          </w:p>
          <w:p w14:paraId="5948DBBB" w14:textId="73133F08" w:rsidR="007F6474" w:rsidRDefault="007F6474" w:rsidP="002E1023">
            <w:pPr>
              <w:jc w:val="center"/>
            </w:pPr>
            <w:r>
              <w:t>Period 8 Test – Thursday 03/</w:t>
            </w:r>
            <w:r>
              <w:t>21</w:t>
            </w:r>
          </w:p>
          <w:p w14:paraId="4A4AC3CE" w14:textId="714D3C79" w:rsidR="007F6474" w:rsidRDefault="007F6474" w:rsidP="00CE5127">
            <w:pPr>
              <w:jc w:val="center"/>
            </w:pPr>
            <w:r>
              <w:t xml:space="preserve">End of Quarter 3 – </w:t>
            </w:r>
            <w:r>
              <w:t>Friday</w:t>
            </w:r>
            <w:r>
              <w:t xml:space="preserve"> 03/</w:t>
            </w:r>
            <w:r>
              <w:t>22</w:t>
            </w:r>
          </w:p>
          <w:p w14:paraId="43FE52CE" w14:textId="278B5C10" w:rsidR="007F6474" w:rsidRDefault="007F6474" w:rsidP="0017175D">
            <w:pPr>
              <w:jc w:val="center"/>
            </w:pPr>
            <w:r>
              <w:t>Spring Break 0</w:t>
            </w:r>
            <w:r>
              <w:t>3</w:t>
            </w:r>
            <w:r>
              <w:t>/</w:t>
            </w:r>
            <w:r>
              <w:t>25</w:t>
            </w:r>
            <w:r>
              <w:t xml:space="preserve"> – 04/</w:t>
            </w:r>
            <w:r>
              <w:t>01</w:t>
            </w:r>
          </w:p>
          <w:p w14:paraId="3D3CC490" w14:textId="77777777" w:rsidR="007F6474" w:rsidRPr="00533B93" w:rsidRDefault="007F6474" w:rsidP="00CE5127">
            <w:pPr>
              <w:jc w:val="center"/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A8F8" w14:textId="77777777" w:rsidR="007F6474" w:rsidRPr="000173C5" w:rsidRDefault="007F6474" w:rsidP="002E1023">
            <w:r w:rsidRPr="000173C5">
              <w:t>8.1 Contextualizing Period 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832A" w14:textId="16E0A98A" w:rsidR="007F6474" w:rsidRPr="000173C5" w:rsidRDefault="001840C3" w:rsidP="002E1023">
            <w:r>
              <w:t>2/28</w:t>
            </w:r>
          </w:p>
        </w:tc>
      </w:tr>
      <w:tr w:rsidR="007F6474" w:rsidRPr="00FC5623" w14:paraId="752E5F8A" w14:textId="45BFF2A2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4C8B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560CF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F032" w14:textId="77777777" w:rsidR="007F6474" w:rsidRPr="000173C5" w:rsidRDefault="007F6474" w:rsidP="002E1023">
            <w:r w:rsidRPr="000173C5">
              <w:t>8.2 The Cold War from1945 to 1980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0BA9" w14:textId="688C5209" w:rsidR="007F6474" w:rsidRPr="000173C5" w:rsidRDefault="001840C3" w:rsidP="002E1023">
            <w:r>
              <w:t>3/1</w:t>
            </w:r>
          </w:p>
        </w:tc>
      </w:tr>
      <w:tr w:rsidR="007F6474" w:rsidRPr="00FC5623" w14:paraId="7DF04709" w14:textId="3449AB91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25E0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DB5DB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3DDE" w14:textId="77777777" w:rsidR="007F6474" w:rsidRPr="000173C5" w:rsidRDefault="007F6474" w:rsidP="002E1023">
            <w:r w:rsidRPr="000173C5">
              <w:t>8.3 The Red Scare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B0E5" w14:textId="305CFFC2" w:rsidR="007F6474" w:rsidRPr="000173C5" w:rsidRDefault="001F6CD2" w:rsidP="002E1023">
            <w:r>
              <w:t>3/5</w:t>
            </w:r>
          </w:p>
        </w:tc>
      </w:tr>
      <w:tr w:rsidR="007F6474" w:rsidRPr="00FC5623" w14:paraId="5C9CEA89" w14:textId="3B2FE615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18DD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07BAD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67D3" w14:textId="77777777" w:rsidR="007F6474" w:rsidRPr="000173C5" w:rsidRDefault="007F6474" w:rsidP="002E1023">
            <w:r w:rsidRPr="000173C5">
              <w:t>8.4 Economy after 1945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7A0" w14:textId="78844DED" w:rsidR="007F6474" w:rsidRPr="000173C5" w:rsidRDefault="001F6CD2" w:rsidP="002E1023">
            <w:r>
              <w:t>3/8</w:t>
            </w:r>
          </w:p>
        </w:tc>
      </w:tr>
      <w:tr w:rsidR="007F6474" w:rsidRPr="00FC5623" w14:paraId="49C0CF40" w14:textId="635F4F20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5E4B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41287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901F" w14:textId="77777777" w:rsidR="007F6474" w:rsidRPr="000173C5" w:rsidRDefault="007F6474" w:rsidP="002E1023">
            <w:r w:rsidRPr="000173C5">
              <w:t>8.5 Culture after 1945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6E2" w14:textId="48B6FF28" w:rsidR="007F6474" w:rsidRPr="000173C5" w:rsidRDefault="001F6CD2" w:rsidP="002E1023">
            <w:r>
              <w:t>3/11</w:t>
            </w:r>
          </w:p>
        </w:tc>
      </w:tr>
      <w:tr w:rsidR="007F6474" w:rsidRPr="00FC5623" w14:paraId="579287D0" w14:textId="307F2040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A9DD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02E11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3783" w14:textId="77777777" w:rsidR="007F6474" w:rsidRPr="000173C5" w:rsidRDefault="007F6474" w:rsidP="002E1023">
            <w:r w:rsidRPr="000173C5">
              <w:t>8.6 Early Steps in the Civil Rights Movement (1940s and 1950s)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F8AA" w14:textId="7D11AE53" w:rsidR="007F6474" w:rsidRPr="000173C5" w:rsidRDefault="001F6CD2" w:rsidP="002E1023">
            <w:r>
              <w:t>3/1</w:t>
            </w:r>
            <w:r w:rsidR="00D93959">
              <w:t>1</w:t>
            </w:r>
          </w:p>
        </w:tc>
      </w:tr>
      <w:tr w:rsidR="007F6474" w:rsidRPr="00FC5623" w14:paraId="63106E1C" w14:textId="3A6766F3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0DA1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4B5E0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2ACB" w14:textId="77777777" w:rsidR="007F6474" w:rsidRPr="000173C5" w:rsidRDefault="007F6474" w:rsidP="002E1023">
            <w:r w:rsidRPr="000173C5">
              <w:t>8.7 America as a World Power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12F" w14:textId="0F9277B3" w:rsidR="007F6474" w:rsidRPr="000173C5" w:rsidRDefault="004065FF" w:rsidP="002E1023">
            <w:r>
              <w:t>3/1</w:t>
            </w:r>
            <w:r w:rsidR="00D93959">
              <w:t>3</w:t>
            </w:r>
          </w:p>
        </w:tc>
      </w:tr>
      <w:tr w:rsidR="007F6474" w:rsidRPr="00FC5623" w14:paraId="278250B4" w14:textId="072A785D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0323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E1CD2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8C98" w14:textId="77777777" w:rsidR="007F6474" w:rsidRPr="000173C5" w:rsidRDefault="007F6474" w:rsidP="002E1023">
            <w:r w:rsidRPr="000173C5">
              <w:t>8.8 The Vietnam War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49CD" w14:textId="7BE76C42" w:rsidR="007F6474" w:rsidRPr="000173C5" w:rsidRDefault="004065FF" w:rsidP="002E1023">
            <w:r>
              <w:t>3/1</w:t>
            </w:r>
            <w:r w:rsidR="00D93959">
              <w:t>3</w:t>
            </w:r>
          </w:p>
        </w:tc>
      </w:tr>
      <w:tr w:rsidR="007F6474" w:rsidRPr="00FC5623" w14:paraId="1F9B6680" w14:textId="51408352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C6AE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F161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ECDB" w14:textId="77777777" w:rsidR="007F6474" w:rsidRPr="000173C5" w:rsidRDefault="007F6474" w:rsidP="002E1023">
            <w:r w:rsidRPr="000173C5">
              <w:t>8.9 The Great Society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BADB" w14:textId="72AF8739" w:rsidR="007F6474" w:rsidRPr="000173C5" w:rsidRDefault="00D93959" w:rsidP="002E1023">
            <w:r>
              <w:t>3/15</w:t>
            </w:r>
          </w:p>
        </w:tc>
      </w:tr>
      <w:tr w:rsidR="007F6474" w:rsidRPr="00FC5623" w14:paraId="5503AA8B" w14:textId="1F78995B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0748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C1345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2E29" w14:textId="77777777" w:rsidR="007F6474" w:rsidRPr="000173C5" w:rsidRDefault="007F6474" w:rsidP="002E1023">
            <w:r w:rsidRPr="000173C5">
              <w:t>8.10 The African American Civil Rights Movement (1960s)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F93E" w14:textId="4941B344" w:rsidR="007F6474" w:rsidRPr="000173C5" w:rsidRDefault="00D93959" w:rsidP="002E1023">
            <w:r>
              <w:t>3/15</w:t>
            </w:r>
          </w:p>
        </w:tc>
      </w:tr>
      <w:tr w:rsidR="007F6474" w:rsidRPr="00FC5623" w14:paraId="16201600" w14:textId="62CB1240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7390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7FF5A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07B2" w14:textId="77777777" w:rsidR="007F6474" w:rsidRPr="000173C5" w:rsidRDefault="007F6474" w:rsidP="002E1023">
            <w:r w:rsidRPr="000173C5">
              <w:t>8.11 The Civil Rights Movement Expands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16F7" w14:textId="3986A40A" w:rsidR="007F6474" w:rsidRPr="000173C5" w:rsidRDefault="00D93959" w:rsidP="002E1023">
            <w:r>
              <w:t>3/19</w:t>
            </w:r>
          </w:p>
        </w:tc>
      </w:tr>
      <w:tr w:rsidR="007F6474" w:rsidRPr="00FC5623" w14:paraId="312C4A5C" w14:textId="16D8A67B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CBD9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13978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912C" w14:textId="77777777" w:rsidR="007F6474" w:rsidRPr="000173C5" w:rsidRDefault="007F6474" w:rsidP="002E1023">
            <w:r w:rsidRPr="000173C5">
              <w:t>8.12 Youth Culture of the 1960s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82BF" w14:textId="05AEF3E0" w:rsidR="007F6474" w:rsidRPr="000173C5" w:rsidRDefault="00D93959" w:rsidP="002E1023">
            <w:r>
              <w:t>3/19</w:t>
            </w:r>
          </w:p>
        </w:tc>
      </w:tr>
      <w:tr w:rsidR="007F6474" w:rsidRPr="00FC5623" w14:paraId="1CA92759" w14:textId="07DB26B1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6B30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5DA04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B388" w14:textId="77777777" w:rsidR="007F6474" w:rsidRPr="000173C5" w:rsidRDefault="007F6474" w:rsidP="002E1023">
            <w:r w:rsidRPr="000173C5">
              <w:t>8.13 The Environment and Natural Resources from 1968 to 1980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02AE" w14:textId="259F2811" w:rsidR="007F6474" w:rsidRPr="000173C5" w:rsidRDefault="00D93959" w:rsidP="002E1023">
            <w:r>
              <w:t>3/19</w:t>
            </w:r>
          </w:p>
        </w:tc>
      </w:tr>
      <w:tr w:rsidR="007F6474" w:rsidRPr="00FC5623" w14:paraId="23FCB7AA" w14:textId="6C0E4C70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4AFD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49497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460A" w14:textId="77777777" w:rsidR="007F6474" w:rsidRPr="000173C5" w:rsidRDefault="007F6474" w:rsidP="002E1023">
            <w:r w:rsidRPr="000173C5">
              <w:t>8.14 Society in Transition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57DA" w14:textId="52F8A2FC" w:rsidR="007F6474" w:rsidRPr="000173C5" w:rsidRDefault="004065FF" w:rsidP="002E1023">
            <w:r>
              <w:t>3/21</w:t>
            </w:r>
          </w:p>
        </w:tc>
      </w:tr>
      <w:tr w:rsidR="007F6474" w:rsidRPr="00FC5623" w14:paraId="430354A1" w14:textId="51E7367D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B9EB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38F4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8E2E" w14:textId="77777777" w:rsidR="007F6474" w:rsidRPr="000173C5" w:rsidRDefault="007F6474" w:rsidP="002E1023">
            <w:r w:rsidRPr="000173C5">
              <w:t>8.15 Continuity and Change in Period 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45FC" w14:textId="0EDD8F39" w:rsidR="007F6474" w:rsidRPr="000173C5" w:rsidRDefault="001840C3" w:rsidP="002E1023">
            <w:r>
              <w:t>3/21</w:t>
            </w:r>
          </w:p>
        </w:tc>
      </w:tr>
      <w:tr w:rsidR="007F6474" w:rsidRPr="00FC5623" w14:paraId="061D26A7" w14:textId="6B288E9D" w:rsidTr="007A409A">
        <w:trPr>
          <w:trHeight w:val="144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D1DC" w:fill="EAD1DC"/>
            <w:vAlign w:val="center"/>
            <w:hideMark/>
          </w:tcPr>
          <w:p w14:paraId="71D26DC4" w14:textId="77777777" w:rsidR="007F6474" w:rsidRPr="00FC5623" w:rsidRDefault="007F6474" w:rsidP="002E10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5623">
              <w:rPr>
                <w:b/>
                <w:bCs/>
                <w:sz w:val="22"/>
                <w:szCs w:val="22"/>
              </w:rPr>
              <w:t>Period 9</w:t>
            </w:r>
            <w:r w:rsidRPr="00FC5623">
              <w:rPr>
                <w:b/>
                <w:bCs/>
                <w:sz w:val="22"/>
                <w:szCs w:val="22"/>
              </w:rPr>
              <w:br/>
              <w:t>1980 - Present</w:t>
            </w:r>
            <w:r w:rsidRPr="00FC5623">
              <w:rPr>
                <w:b/>
                <w:bCs/>
                <w:sz w:val="22"/>
                <w:szCs w:val="22"/>
              </w:rPr>
              <w:br/>
            </w:r>
            <w:r w:rsidRPr="00FC5623">
              <w:rPr>
                <w:b/>
                <w:bCs/>
                <w:sz w:val="22"/>
                <w:szCs w:val="22"/>
              </w:rPr>
              <w:br/>
            </w:r>
            <w:r w:rsidRPr="00FC5623">
              <w:rPr>
                <w:sz w:val="22"/>
                <w:szCs w:val="22"/>
              </w:rPr>
              <w:t>4-6%</w:t>
            </w:r>
            <w:r w:rsidRPr="00FC5623">
              <w:rPr>
                <w:sz w:val="22"/>
                <w:szCs w:val="22"/>
              </w:rPr>
              <w:br/>
              <w:t>~ 8</w:t>
            </w:r>
            <w:r>
              <w:rPr>
                <w:sz w:val="22"/>
                <w:szCs w:val="22"/>
              </w:rPr>
              <w:t xml:space="preserve"> </w:t>
            </w:r>
            <w:r w:rsidRPr="00FC5623">
              <w:rPr>
                <w:sz w:val="22"/>
                <w:szCs w:val="22"/>
              </w:rPr>
              <w:t>Classes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9EAC5" w14:textId="38F2814B" w:rsidR="007F6474" w:rsidRDefault="007F6474" w:rsidP="002E1023">
            <w:pPr>
              <w:jc w:val="center"/>
              <w:rPr>
                <w:b/>
                <w:bCs/>
              </w:rPr>
            </w:pPr>
            <w:r w:rsidRPr="00AA12AB">
              <w:rPr>
                <w:b/>
                <w:bCs/>
              </w:rPr>
              <w:t xml:space="preserve">April </w:t>
            </w:r>
            <w:r>
              <w:rPr>
                <w:b/>
                <w:bCs/>
              </w:rPr>
              <w:t>2</w:t>
            </w:r>
            <w:r w:rsidRPr="00AA12AB">
              <w:rPr>
                <w:b/>
                <w:bCs/>
              </w:rPr>
              <w:t xml:space="preserve"> – April </w:t>
            </w:r>
            <w:r>
              <w:rPr>
                <w:b/>
                <w:bCs/>
              </w:rPr>
              <w:t>19</w:t>
            </w:r>
          </w:p>
          <w:p w14:paraId="3858F64D" w14:textId="18279A30" w:rsidR="007F6474" w:rsidRPr="006506AE" w:rsidRDefault="007F6474" w:rsidP="002E1023">
            <w:pPr>
              <w:jc w:val="center"/>
            </w:pPr>
            <w:r>
              <w:t>Period 9 Test – Friday 04/</w:t>
            </w:r>
            <w:r>
              <w:t>19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BA9E" w14:textId="77777777" w:rsidR="007F6474" w:rsidRPr="000173C5" w:rsidRDefault="007F6474" w:rsidP="002E1023">
            <w:r w:rsidRPr="000173C5">
              <w:t>9.1 Contextualizing Period 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1825" w14:textId="79D84889" w:rsidR="007F6474" w:rsidRPr="000173C5" w:rsidRDefault="003259C1" w:rsidP="002E1023">
            <w:r>
              <w:t>4/4</w:t>
            </w:r>
          </w:p>
        </w:tc>
      </w:tr>
      <w:tr w:rsidR="007F6474" w:rsidRPr="00FC5623" w14:paraId="73D40B8C" w14:textId="561191E5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93AF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E7133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7617" w14:textId="77777777" w:rsidR="007F6474" w:rsidRPr="000173C5" w:rsidRDefault="007F6474" w:rsidP="002E1023">
            <w:r w:rsidRPr="000173C5">
              <w:t>9.2 Reagan and Conservatism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D39B" w14:textId="032CB52A" w:rsidR="007F6474" w:rsidRPr="000173C5" w:rsidRDefault="00105DA6" w:rsidP="002E1023">
            <w:r>
              <w:t>4/</w:t>
            </w:r>
            <w:r w:rsidR="003259C1">
              <w:t>8</w:t>
            </w:r>
          </w:p>
        </w:tc>
      </w:tr>
      <w:tr w:rsidR="007F6474" w:rsidRPr="00FC5623" w14:paraId="7413337D" w14:textId="426A17AA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E6BB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F6AED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DB84" w14:textId="77777777" w:rsidR="007F6474" w:rsidRPr="000173C5" w:rsidRDefault="007F6474" w:rsidP="002E1023">
            <w:r w:rsidRPr="000173C5">
              <w:t>9.3 The End of the Cold War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AC59" w14:textId="7C53632B" w:rsidR="007F6474" w:rsidRPr="000173C5" w:rsidRDefault="00105DA6" w:rsidP="002E1023">
            <w:r>
              <w:t>4/</w:t>
            </w:r>
            <w:r w:rsidR="00790F47">
              <w:t>10</w:t>
            </w:r>
          </w:p>
        </w:tc>
      </w:tr>
      <w:tr w:rsidR="007F6474" w:rsidRPr="00FC5623" w14:paraId="6EABEE7E" w14:textId="4743C681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28C4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79F7A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CE9B" w14:textId="77777777" w:rsidR="007F6474" w:rsidRPr="000173C5" w:rsidRDefault="007F6474" w:rsidP="002E1023">
            <w:r w:rsidRPr="000173C5">
              <w:t>9.4 A Changing Economy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2B8B" w14:textId="182621DF" w:rsidR="007F6474" w:rsidRPr="000173C5" w:rsidRDefault="00105DA6" w:rsidP="002E1023">
            <w:r>
              <w:t>4/1</w:t>
            </w:r>
            <w:r w:rsidR="00790F47">
              <w:t>2</w:t>
            </w:r>
          </w:p>
        </w:tc>
      </w:tr>
      <w:tr w:rsidR="007F6474" w:rsidRPr="00FC5623" w14:paraId="0E148D20" w14:textId="30AB7357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3DFA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B705F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AA1A" w14:textId="77777777" w:rsidR="007F6474" w:rsidRPr="000173C5" w:rsidRDefault="007F6474" w:rsidP="002E1023">
            <w:r w:rsidRPr="000173C5">
              <w:t>9.5 Migration and Immigration in the 1990s and 2000s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9C95" w14:textId="1247920E" w:rsidR="007F6474" w:rsidRPr="000173C5" w:rsidRDefault="00105DA6" w:rsidP="002E1023">
            <w:r>
              <w:t>4/1</w:t>
            </w:r>
            <w:r w:rsidR="00790F47">
              <w:t>5</w:t>
            </w:r>
          </w:p>
        </w:tc>
      </w:tr>
      <w:tr w:rsidR="007F6474" w:rsidRPr="00FC5623" w14:paraId="1BFB26C0" w14:textId="1B6DAA51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CAC2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D4EE9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4A11" w14:textId="77777777" w:rsidR="007F6474" w:rsidRPr="000173C5" w:rsidRDefault="007F6474" w:rsidP="002E1023">
            <w:r w:rsidRPr="000173C5">
              <w:t>9.6 Challenges of the 21st Century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B081" w14:textId="3FC01A8C" w:rsidR="007F6474" w:rsidRPr="000173C5" w:rsidRDefault="00105DA6" w:rsidP="002E1023">
            <w:r>
              <w:t>4/18</w:t>
            </w:r>
          </w:p>
        </w:tc>
      </w:tr>
      <w:tr w:rsidR="007F6474" w:rsidRPr="00FC5623" w14:paraId="75FE2E20" w14:textId="0CC75FFD" w:rsidTr="007A409A">
        <w:trPr>
          <w:trHeight w:val="144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4C8D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648F" w14:textId="77777777" w:rsidR="007F6474" w:rsidRPr="00AA12AB" w:rsidRDefault="007F6474" w:rsidP="002E1023">
            <w:pPr>
              <w:jc w:val="center"/>
              <w:rPr>
                <w:b/>
                <w:bCs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A9A7" w14:textId="77777777" w:rsidR="007F6474" w:rsidRPr="000173C5" w:rsidRDefault="007F6474" w:rsidP="002E1023">
            <w:r w:rsidRPr="000173C5">
              <w:t>9.7 Causation in Period 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1585" w14:textId="5D338E3F" w:rsidR="007F6474" w:rsidRPr="000173C5" w:rsidRDefault="00B941B1" w:rsidP="002E1023">
            <w:r>
              <w:t>4/</w:t>
            </w:r>
            <w:r w:rsidR="00354FC7">
              <w:t>19</w:t>
            </w:r>
          </w:p>
        </w:tc>
      </w:tr>
      <w:tr w:rsidR="007F6474" w:rsidRPr="00FC5623" w14:paraId="2CA8B47D" w14:textId="6D7CC821" w:rsidTr="007A409A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8640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Review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0C35" w14:textId="15776F7E" w:rsidR="007F6474" w:rsidRPr="00AA12AB" w:rsidRDefault="007F6474" w:rsidP="002E1023">
            <w:pPr>
              <w:jc w:val="center"/>
              <w:rPr>
                <w:b/>
                <w:bCs/>
              </w:rPr>
            </w:pPr>
            <w:r w:rsidRPr="00AA12AB">
              <w:rPr>
                <w:b/>
                <w:bCs/>
              </w:rPr>
              <w:t>April 2</w:t>
            </w:r>
            <w:r>
              <w:rPr>
                <w:b/>
                <w:bCs/>
              </w:rPr>
              <w:t>2</w:t>
            </w:r>
            <w:r w:rsidRPr="00AA12AB">
              <w:rPr>
                <w:b/>
                <w:bCs/>
              </w:rPr>
              <w:t xml:space="preserve"> – May </w:t>
            </w:r>
            <w:r>
              <w:rPr>
                <w:b/>
                <w:bCs/>
              </w:rPr>
              <w:t>9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279F" w14:textId="77777777" w:rsidR="007F6474" w:rsidRPr="000173C5" w:rsidRDefault="007F6474" w:rsidP="002E1023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9804" w14:textId="77777777" w:rsidR="007F6474" w:rsidRPr="000173C5" w:rsidRDefault="007F6474" w:rsidP="002E1023"/>
        </w:tc>
      </w:tr>
      <w:tr w:rsidR="007F6474" w:rsidRPr="00FC5623" w14:paraId="5ABD9A91" w14:textId="615F4475" w:rsidTr="007A409A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DBF3" w14:textId="77777777" w:rsidR="007F6474" w:rsidRPr="00FC5623" w:rsidRDefault="007F6474" w:rsidP="002E10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APUSH Exam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07E" w14:textId="300FB93D" w:rsidR="007F6474" w:rsidRPr="00AA12AB" w:rsidRDefault="007F6474" w:rsidP="002E1023">
            <w:pPr>
              <w:jc w:val="center"/>
              <w:rPr>
                <w:b/>
                <w:bCs/>
              </w:rPr>
            </w:pPr>
            <w:r w:rsidRPr="00AA12AB">
              <w:rPr>
                <w:b/>
                <w:bCs/>
              </w:rPr>
              <w:t xml:space="preserve">May </w:t>
            </w:r>
            <w:r>
              <w:rPr>
                <w:b/>
                <w:bCs/>
              </w:rPr>
              <w:t>10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C4E0" w14:textId="1D375FA0" w:rsidR="007F6474" w:rsidRPr="000173C5" w:rsidRDefault="007F6474" w:rsidP="002E1023">
            <w:r>
              <w:t xml:space="preserve">Friday May </w:t>
            </w:r>
            <w:r>
              <w:t>10</w:t>
            </w:r>
            <w:r w:rsidRPr="00060A44">
              <w:rPr>
                <w:vertAlign w:val="superscript"/>
              </w:rPr>
              <w:t>th</w:t>
            </w:r>
            <w:r>
              <w:t xml:space="preserve"> @ 8:00am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227C" w14:textId="77777777" w:rsidR="007F6474" w:rsidRDefault="007F6474" w:rsidP="002E1023"/>
        </w:tc>
      </w:tr>
      <w:tr w:rsidR="007F6474" w:rsidRPr="00FC5623" w14:paraId="0F9E42BA" w14:textId="328F2C3E" w:rsidTr="007A409A">
        <w:trPr>
          <w:trHeight w:val="80"/>
        </w:trPr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9AAC" w14:textId="77777777" w:rsidR="007F6474" w:rsidRPr="00FC5623" w:rsidRDefault="007F6474" w:rsidP="002E10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3B3D84D6" w14:textId="77777777" w:rsidR="007F6474" w:rsidRPr="002C2185" w:rsidRDefault="007F6474" w:rsidP="002E1023"/>
        </w:tc>
        <w:tc>
          <w:tcPr>
            <w:tcW w:w="6703" w:type="dxa"/>
            <w:tcBorders>
              <w:top w:val="single" w:sz="4" w:space="0" w:color="auto"/>
            </w:tcBorders>
            <w:vAlign w:val="bottom"/>
          </w:tcPr>
          <w:p w14:paraId="421DE31A" w14:textId="77777777" w:rsidR="007F6474" w:rsidRPr="002C2185" w:rsidRDefault="007F6474" w:rsidP="002E1023"/>
        </w:tc>
        <w:tc>
          <w:tcPr>
            <w:tcW w:w="1165" w:type="dxa"/>
            <w:tcBorders>
              <w:top w:val="single" w:sz="4" w:space="0" w:color="auto"/>
            </w:tcBorders>
          </w:tcPr>
          <w:p w14:paraId="39A11E31" w14:textId="77777777" w:rsidR="007F6474" w:rsidRPr="002C2185" w:rsidRDefault="007F6474" w:rsidP="002E1023"/>
        </w:tc>
      </w:tr>
    </w:tbl>
    <w:p w14:paraId="45728AB9" w14:textId="77777777" w:rsidR="00D60568" w:rsidRDefault="00D60568" w:rsidP="00D60568"/>
    <w:p w14:paraId="276D44B5" w14:textId="77777777" w:rsidR="00C90687" w:rsidRDefault="00C90687"/>
    <w:sectPr w:rsidR="00C90687" w:rsidSect="00060A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68"/>
    <w:rsid w:val="000449B2"/>
    <w:rsid w:val="00060CCD"/>
    <w:rsid w:val="000A21C3"/>
    <w:rsid w:val="000C72DE"/>
    <w:rsid w:val="00105DA6"/>
    <w:rsid w:val="0017175D"/>
    <w:rsid w:val="00173D84"/>
    <w:rsid w:val="001840C3"/>
    <w:rsid w:val="0019338A"/>
    <w:rsid w:val="001A3D46"/>
    <w:rsid w:val="001A6136"/>
    <w:rsid w:val="001E652C"/>
    <w:rsid w:val="001F6CD2"/>
    <w:rsid w:val="003259C1"/>
    <w:rsid w:val="00354FC7"/>
    <w:rsid w:val="00374A68"/>
    <w:rsid w:val="003A7D4B"/>
    <w:rsid w:val="003B31FF"/>
    <w:rsid w:val="003C020D"/>
    <w:rsid w:val="003E3252"/>
    <w:rsid w:val="004065FF"/>
    <w:rsid w:val="00480CC1"/>
    <w:rsid w:val="004E1AB3"/>
    <w:rsid w:val="004E3511"/>
    <w:rsid w:val="00537DB3"/>
    <w:rsid w:val="006C6CCD"/>
    <w:rsid w:val="00770259"/>
    <w:rsid w:val="007763D4"/>
    <w:rsid w:val="007832BD"/>
    <w:rsid w:val="007861F2"/>
    <w:rsid w:val="00790F47"/>
    <w:rsid w:val="007A409A"/>
    <w:rsid w:val="007D53F5"/>
    <w:rsid w:val="007F6474"/>
    <w:rsid w:val="008F736B"/>
    <w:rsid w:val="009E6DC2"/>
    <w:rsid w:val="00A632B8"/>
    <w:rsid w:val="00B444DD"/>
    <w:rsid w:val="00B572F8"/>
    <w:rsid w:val="00B74A0E"/>
    <w:rsid w:val="00B941B1"/>
    <w:rsid w:val="00BD5493"/>
    <w:rsid w:val="00C474D7"/>
    <w:rsid w:val="00C90687"/>
    <w:rsid w:val="00CE5127"/>
    <w:rsid w:val="00D2006C"/>
    <w:rsid w:val="00D50AEF"/>
    <w:rsid w:val="00D60568"/>
    <w:rsid w:val="00D92ACB"/>
    <w:rsid w:val="00D93959"/>
    <w:rsid w:val="00DB17AC"/>
    <w:rsid w:val="00DC0DA5"/>
    <w:rsid w:val="00E53AEC"/>
    <w:rsid w:val="00E95AD4"/>
    <w:rsid w:val="00EA1F81"/>
    <w:rsid w:val="00F0199E"/>
    <w:rsid w:val="00F7129F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59520"/>
  <w15:chartTrackingRefBased/>
  <w15:docId w15:val="{DA469E75-49A9-45A7-AD87-9B3CC847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056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2AF689CA9C447A88BAA53A923A7CF" ma:contentTypeVersion="14" ma:contentTypeDescription="Create a new document." ma:contentTypeScope="" ma:versionID="09e079ffa7ca9158d852b9061bb698d5">
  <xsd:schema xmlns:xsd="http://www.w3.org/2001/XMLSchema" xmlns:xs="http://www.w3.org/2001/XMLSchema" xmlns:p="http://schemas.microsoft.com/office/2006/metadata/properties" xmlns:ns3="5dd82e81-9a20-4785-a9a4-26053cdda959" xmlns:ns4="af80b8a0-6b6a-42d7-bc79-79876b9eed32" targetNamespace="http://schemas.microsoft.com/office/2006/metadata/properties" ma:root="true" ma:fieldsID="887d96f6679470c8215377ccf8349eae" ns3:_="" ns4:_="">
    <xsd:import namespace="5dd82e81-9a20-4785-a9a4-26053cdda959"/>
    <xsd:import namespace="af80b8a0-6b6a-42d7-bc79-79876b9eed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82e81-9a20-4785-a9a4-26053cdda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0b8a0-6b6a-42d7-bc79-79876b9ee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d82e81-9a20-4785-a9a4-26053cdda959" xsi:nil="true"/>
  </documentManagement>
</p:properties>
</file>

<file path=customXml/itemProps1.xml><?xml version="1.0" encoding="utf-8"?>
<ds:datastoreItem xmlns:ds="http://schemas.openxmlformats.org/officeDocument/2006/customXml" ds:itemID="{7D9EF236-D163-42CE-8356-0920745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82e81-9a20-4785-a9a4-26053cdda959"/>
    <ds:schemaRef ds:uri="af80b8a0-6b6a-42d7-bc79-79876b9ee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FDA85-0FE7-4ACD-AB77-E0333FF1B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D5360-1C18-4C6B-BEF7-E3A0C678C005}">
  <ds:schemaRefs>
    <ds:schemaRef ds:uri="http://schemas.microsoft.com/office/2006/metadata/properties"/>
    <ds:schemaRef ds:uri="http://schemas.microsoft.com/office/infopath/2007/PartnerControls"/>
    <ds:schemaRef ds:uri="5dd82e81-9a20-4785-a9a4-26053cdda9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Reagin, Timothy M</dc:creator>
  <cp:keywords/>
  <dc:description/>
  <cp:lastModifiedBy>Reagin, Timothy M</cp:lastModifiedBy>
  <cp:revision>57</cp:revision>
  <cp:lastPrinted>2023-08-22T18:54:00Z</cp:lastPrinted>
  <dcterms:created xsi:type="dcterms:W3CDTF">2023-08-22T18:39:00Z</dcterms:created>
  <dcterms:modified xsi:type="dcterms:W3CDTF">2023-08-24T16:24:00Z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0x010100CDA2AF689CA9C447A88BAA53A923A7CF</vt:lpwstr>
  </property>
</Properties>
</file>